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28"/>
        </w:rPr>
      </w:pPr>
      <w:bookmarkStart w:id="0" w:name="_Toc28359088"/>
      <w:bookmarkStart w:id="1" w:name="_Toc28359011"/>
      <w:r>
        <w:rPr>
          <w:rFonts w:hint="eastAsia" w:ascii="仿宋" w:hAnsi="仿宋" w:eastAsia="仿宋"/>
          <w:b/>
          <w:sz w:val="32"/>
          <w:szCs w:val="28"/>
        </w:rPr>
        <w:t>赣州精弓工程项目管理有限公司关于</w:t>
      </w:r>
      <w:r>
        <w:rPr>
          <w:rFonts w:hint="eastAsia" w:ascii="仿宋" w:hAnsi="仿宋" w:eastAsia="仿宋"/>
          <w:b/>
          <w:sz w:val="32"/>
          <w:szCs w:val="28"/>
          <w:lang w:eastAsia="zh-CN"/>
        </w:rPr>
        <w:t>赣州经济技术开发区农业农村工作办公室</w:t>
      </w:r>
      <w:r>
        <w:rPr>
          <w:rFonts w:hint="eastAsia" w:ascii="仿宋" w:hAnsi="仿宋" w:eastAsia="仿宋"/>
          <w:b/>
          <w:sz w:val="32"/>
          <w:szCs w:val="28"/>
          <w:lang w:val="en-US" w:eastAsia="zh-CN"/>
        </w:rPr>
        <w:t>赣州经济技术开发区外来入侵物种普查项目</w:t>
      </w:r>
      <w:r>
        <w:rPr>
          <w:rFonts w:hint="eastAsia" w:ascii="仿宋" w:hAnsi="仿宋" w:eastAsia="仿宋"/>
          <w:b/>
          <w:sz w:val="32"/>
          <w:szCs w:val="28"/>
        </w:rPr>
        <w:t>（项目编号</w:t>
      </w:r>
      <w:r>
        <w:rPr>
          <w:rFonts w:hint="eastAsia" w:ascii="仿宋" w:hAnsi="仿宋" w:eastAsia="仿宋"/>
          <w:b/>
          <w:sz w:val="32"/>
          <w:szCs w:val="28"/>
          <w:lang w:val="en-US" w:eastAsia="zh-CN"/>
        </w:rPr>
        <w:t>:</w:t>
      </w:r>
      <w:r>
        <w:rPr>
          <w:rFonts w:hint="eastAsia" w:ascii="仿宋" w:hAnsi="仿宋" w:eastAsia="仿宋"/>
          <w:b/>
          <w:sz w:val="32"/>
          <w:szCs w:val="28"/>
        </w:rPr>
        <w:t>GZJG2022-KF-C003</w:t>
      </w:r>
      <w:r>
        <w:rPr>
          <w:rFonts w:hint="eastAsia" w:ascii="仿宋" w:hAnsi="仿宋" w:eastAsia="仿宋"/>
          <w:b/>
          <w:sz w:val="32"/>
          <w:szCs w:val="28"/>
          <w:lang w:val="en-US" w:eastAsia="zh-CN"/>
        </w:rPr>
        <w:t>-1品目一</w:t>
      </w:r>
      <w:r>
        <w:rPr>
          <w:rFonts w:hint="eastAsia" w:ascii="仿宋" w:hAnsi="仿宋" w:eastAsia="仿宋"/>
          <w:b/>
          <w:sz w:val="32"/>
          <w:szCs w:val="28"/>
        </w:rPr>
        <w:t>）的</w:t>
      </w:r>
      <w:r>
        <w:rPr>
          <w:rFonts w:hint="eastAsia" w:ascii="仿宋" w:hAnsi="仿宋" w:eastAsia="仿宋"/>
          <w:b/>
          <w:sz w:val="32"/>
          <w:szCs w:val="28"/>
          <w:lang w:eastAsia="zh-CN"/>
        </w:rPr>
        <w:t>磋商</w:t>
      </w:r>
      <w:r>
        <w:rPr>
          <w:rFonts w:hint="eastAsia" w:ascii="仿宋" w:hAnsi="仿宋" w:eastAsia="仿宋"/>
          <w:b/>
          <w:sz w:val="32"/>
          <w:szCs w:val="28"/>
        </w:rPr>
        <w:t>公告</w:t>
      </w:r>
    </w:p>
    <w:bookmarkEnd w:id="0"/>
    <w:bookmarkEnd w:id="1"/>
    <w:p>
      <w:pPr>
        <w:spacing w:before="156" w:beforeLines="50"/>
        <w:rPr>
          <w:rFonts w:ascii="仿宋" w:hAnsi="仿宋" w:eastAsia="仿宋"/>
          <w:b/>
          <w:sz w:val="28"/>
          <w:szCs w:val="28"/>
        </w:rPr>
      </w:pPr>
      <w:r>
        <w:rPr>
          <w:rFonts w:hint="eastAsia" w:ascii="仿宋" w:hAnsi="仿宋" w:eastAsia="仿宋"/>
          <w:b/>
          <w:sz w:val="28"/>
          <w:szCs w:val="28"/>
        </w:rPr>
        <w:t>项目概况</w:t>
      </w:r>
    </w:p>
    <w:p>
      <w:pPr>
        <w:ind w:firstLine="560" w:firstLineChars="200"/>
        <w:rPr>
          <w:rFonts w:ascii="仿宋" w:hAnsi="仿宋" w:eastAsia="仿宋"/>
          <w:sz w:val="28"/>
          <w:szCs w:val="28"/>
        </w:rPr>
      </w:pPr>
      <w:r>
        <w:rPr>
          <w:rFonts w:hint="eastAsia" w:ascii="仿宋" w:hAnsi="仿宋" w:eastAsia="仿宋"/>
          <w:sz w:val="28"/>
          <w:szCs w:val="28"/>
          <w:lang w:val="en-US" w:eastAsia="zh-CN"/>
        </w:rPr>
        <w:t>赣州经济技术开发区外来入侵物种普查项目</w:t>
      </w:r>
      <w:r>
        <w:rPr>
          <w:rFonts w:hint="eastAsia" w:ascii="仿宋" w:hAnsi="仿宋" w:eastAsia="仿宋"/>
          <w:sz w:val="28"/>
          <w:szCs w:val="28"/>
        </w:rPr>
        <w:t>的潜在供应商应在赣州精弓工程项目管理有限公司获取磋商文件，并于2022年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日15点00分（北京时间）前提</w:t>
      </w:r>
      <w:r>
        <w:rPr>
          <w:rFonts w:hint="eastAsia" w:ascii="仿宋" w:hAnsi="仿宋" w:eastAsia="仿宋"/>
          <w:bCs/>
          <w:sz w:val="28"/>
          <w:szCs w:val="28"/>
        </w:rPr>
        <w:t>交响应</w:t>
      </w:r>
      <w:r>
        <w:rPr>
          <w:rFonts w:ascii="仿宋" w:hAnsi="仿宋" w:eastAsia="仿宋"/>
          <w:bCs/>
          <w:sz w:val="28"/>
          <w:szCs w:val="28"/>
        </w:rPr>
        <w:t>文件</w:t>
      </w:r>
      <w:r>
        <w:rPr>
          <w:rFonts w:hint="eastAsia" w:ascii="仿宋" w:hAnsi="仿宋" w:eastAsia="仿宋"/>
          <w:sz w:val="28"/>
          <w:szCs w:val="28"/>
        </w:rPr>
        <w:t>。</w:t>
      </w:r>
      <w:bookmarkStart w:id="2" w:name="_Toc28359012"/>
      <w:bookmarkStart w:id="3" w:name="_Toc28359089"/>
    </w:p>
    <w:p>
      <w:pPr>
        <w:rPr>
          <w:rFonts w:ascii="仿宋" w:hAnsi="仿宋" w:eastAsia="仿宋"/>
          <w:sz w:val="28"/>
          <w:szCs w:val="28"/>
        </w:rPr>
      </w:pPr>
      <w:r>
        <w:rPr>
          <w:rFonts w:hint="eastAsia" w:ascii="仿宋" w:hAnsi="仿宋" w:eastAsia="仿宋"/>
          <w:sz w:val="28"/>
          <w:szCs w:val="28"/>
        </w:rPr>
        <w:t>一、项目基本情况</w:t>
      </w:r>
      <w:bookmarkEnd w:id="2"/>
      <w:bookmarkEnd w:id="3"/>
    </w:p>
    <w:p>
      <w:pPr>
        <w:rPr>
          <w:rFonts w:hint="default" w:ascii="仿宋" w:hAnsi="仿宋" w:eastAsia="仿宋"/>
          <w:sz w:val="28"/>
          <w:szCs w:val="28"/>
          <w:lang w:val="en-US" w:eastAsia="zh-CN"/>
        </w:rPr>
      </w:pPr>
      <w:r>
        <w:rPr>
          <w:rFonts w:hint="eastAsia" w:ascii="仿宋" w:hAnsi="仿宋" w:eastAsia="仿宋"/>
          <w:sz w:val="28"/>
          <w:szCs w:val="28"/>
        </w:rPr>
        <w:t>项目编号：GZJG2022-KF-C003</w:t>
      </w:r>
      <w:r>
        <w:rPr>
          <w:rFonts w:hint="eastAsia" w:ascii="仿宋" w:hAnsi="仿宋" w:eastAsia="仿宋"/>
          <w:sz w:val="28"/>
          <w:szCs w:val="28"/>
          <w:lang w:val="en-US" w:eastAsia="zh-CN"/>
        </w:rPr>
        <w:t>-1</w:t>
      </w:r>
    </w:p>
    <w:p>
      <w:pPr>
        <w:rPr>
          <w:rFonts w:hint="eastAsia" w:ascii="仿宋" w:hAnsi="仿宋" w:eastAsia="仿宋"/>
          <w:sz w:val="28"/>
          <w:szCs w:val="28"/>
        </w:rPr>
      </w:pPr>
      <w:r>
        <w:rPr>
          <w:rFonts w:hint="eastAsia" w:ascii="仿宋" w:hAnsi="仿宋" w:eastAsia="仿宋"/>
          <w:sz w:val="28"/>
          <w:szCs w:val="28"/>
        </w:rPr>
        <w:t>项目名称：赣州经济技术开发区外来入侵物种普查项目</w:t>
      </w:r>
    </w:p>
    <w:p>
      <w:pPr>
        <w:rPr>
          <w:rFonts w:ascii="仿宋" w:hAnsi="仿宋" w:eastAsia="仿宋"/>
          <w:sz w:val="28"/>
          <w:szCs w:val="28"/>
        </w:rPr>
      </w:pPr>
      <w:r>
        <w:rPr>
          <w:rFonts w:hint="eastAsia" w:ascii="仿宋" w:hAnsi="仿宋" w:eastAsia="仿宋"/>
          <w:sz w:val="28"/>
          <w:szCs w:val="28"/>
        </w:rPr>
        <w:t>采购方式：竞争性磋商</w:t>
      </w:r>
    </w:p>
    <w:p>
      <w:pPr>
        <w:rPr>
          <w:rFonts w:hint="eastAsia"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w:t>
      </w:r>
      <w:r>
        <w:rPr>
          <w:rFonts w:hint="eastAsia" w:ascii="Times New Roman" w:hAnsi="Times New Roman" w:eastAsia="仿宋" w:cs="Times New Roman"/>
          <w:color w:val="000000"/>
          <w:sz w:val="30"/>
          <w:szCs w:val="30"/>
          <w:lang w:val="en-US" w:eastAsia="zh-CN"/>
        </w:rPr>
        <w:t>200000.00</w:t>
      </w:r>
      <w:r>
        <w:rPr>
          <w:rFonts w:hint="eastAsia" w:ascii="仿宋" w:hAnsi="仿宋" w:eastAsia="仿宋"/>
          <w:sz w:val="28"/>
          <w:szCs w:val="28"/>
        </w:rPr>
        <w:t>元</w:t>
      </w:r>
    </w:p>
    <w:p>
      <w:pPr>
        <w:rPr>
          <w:rFonts w:ascii="仿宋" w:hAnsi="仿宋" w:eastAsia="仿宋"/>
          <w:sz w:val="28"/>
          <w:szCs w:val="28"/>
        </w:rPr>
      </w:pPr>
      <w:r>
        <w:rPr>
          <w:rFonts w:hint="eastAsia" w:ascii="仿宋" w:hAnsi="仿宋" w:eastAsia="仿宋"/>
          <w:sz w:val="28"/>
          <w:szCs w:val="28"/>
        </w:rPr>
        <w:t>最高限价：无</w:t>
      </w:r>
    </w:p>
    <w:p>
      <w:pPr>
        <w:rPr>
          <w:rFonts w:ascii="仿宋" w:hAnsi="仿宋" w:eastAsia="仿宋"/>
          <w:sz w:val="28"/>
          <w:szCs w:val="28"/>
        </w:rPr>
      </w:pPr>
      <w:r>
        <w:rPr>
          <w:rFonts w:hint="eastAsia" w:ascii="仿宋" w:hAnsi="仿宋" w:eastAsia="仿宋"/>
          <w:sz w:val="28"/>
          <w:szCs w:val="28"/>
        </w:rPr>
        <w:t>采购需求：</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851"/>
        <w:gridCol w:w="1134"/>
        <w:gridCol w:w="195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品目</w:t>
            </w:r>
          </w:p>
        </w:tc>
        <w:tc>
          <w:tcPr>
            <w:tcW w:w="2693"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项目名称</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数量</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单位</w:t>
            </w:r>
          </w:p>
        </w:tc>
        <w:tc>
          <w:tcPr>
            <w:tcW w:w="1956"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主要技术要求</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一</w:t>
            </w:r>
          </w:p>
        </w:tc>
        <w:tc>
          <w:tcPr>
            <w:tcW w:w="2693" w:type="dxa"/>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仿宋" w:hAnsi="仿宋" w:eastAsia="仿宋"/>
                <w:sz w:val="28"/>
                <w:szCs w:val="28"/>
              </w:rPr>
            </w:pPr>
            <w:r>
              <w:rPr>
                <w:rFonts w:hint="eastAsia" w:ascii="仿宋" w:hAnsi="仿宋" w:eastAsia="仿宋"/>
                <w:sz w:val="28"/>
                <w:szCs w:val="28"/>
              </w:rPr>
              <w:t>赣州经济技术开发区外来入侵物种普查项目</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ascii="仿宋" w:hAnsi="仿宋" w:eastAsia="仿宋" w:cs="仿宋"/>
                <w:color w:val="000000"/>
                <w:sz w:val="30"/>
                <w:szCs w:val="30"/>
              </w:rPr>
              <w:t>1</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项</w:t>
            </w:r>
          </w:p>
        </w:tc>
        <w:tc>
          <w:tcPr>
            <w:tcW w:w="1956"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eastAsia="仿宋"/>
                <w:color w:val="000000"/>
                <w:sz w:val="30"/>
                <w:szCs w:val="30"/>
              </w:rPr>
            </w:pPr>
            <w:r>
              <w:rPr>
                <w:rFonts w:hint="eastAsia" w:eastAsia="仿宋"/>
                <w:color w:val="000000"/>
                <w:sz w:val="30"/>
                <w:szCs w:val="30"/>
              </w:rPr>
              <w:t>详见附件</w:t>
            </w:r>
          </w:p>
        </w:tc>
        <w:tc>
          <w:tcPr>
            <w:tcW w:w="1729" w:type="dxa"/>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eastAsia="仿宋"/>
                <w:color w:val="000000"/>
                <w:sz w:val="30"/>
                <w:szCs w:val="30"/>
                <w:lang w:val="en-US" w:eastAsia="zh-CN"/>
              </w:rPr>
            </w:pPr>
            <w:r>
              <w:rPr>
                <w:rFonts w:hint="eastAsia" w:ascii="Times New Roman" w:hAnsi="Times New Roman" w:eastAsia="仿宋" w:cs="Times New Roman"/>
                <w:color w:val="000000"/>
                <w:sz w:val="30"/>
                <w:szCs w:val="30"/>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6"/>
            <w:vAlign w:val="center"/>
          </w:tcPr>
          <w:p>
            <w:pPr>
              <w:keepNext w:val="0"/>
              <w:keepLines w:val="0"/>
              <w:pageBreakBefore w:val="0"/>
              <w:kinsoku/>
              <w:wordWrap/>
              <w:overflowPunct/>
              <w:topLinePunct w:val="0"/>
              <w:autoSpaceDE/>
              <w:autoSpaceDN/>
              <w:bidi w:val="0"/>
              <w:adjustRightInd w:val="0"/>
              <w:snapToGrid w:val="0"/>
              <w:jc w:val="left"/>
              <w:textAlignment w:val="auto"/>
            </w:pPr>
            <w:r>
              <w:rPr>
                <w:rFonts w:hint="eastAsia" w:ascii="仿宋" w:hAnsi="仿宋" w:eastAsia="仿宋"/>
                <w:sz w:val="28"/>
                <w:szCs w:val="28"/>
              </w:rPr>
              <w:t>注：</w:t>
            </w:r>
            <w:r>
              <w:rPr>
                <w:rFonts w:hint="eastAsia" w:ascii="仿宋" w:hAnsi="仿宋" w:eastAsia="仿宋"/>
                <w:sz w:val="28"/>
                <w:szCs w:val="28"/>
                <w:lang w:val="en-US" w:eastAsia="zh-CN"/>
              </w:rPr>
              <w:t>1</w:t>
            </w:r>
            <w:r>
              <w:rPr>
                <w:rFonts w:hint="eastAsia" w:ascii="仿宋" w:hAnsi="仿宋" w:eastAsia="仿宋"/>
                <w:sz w:val="28"/>
                <w:szCs w:val="28"/>
              </w:rPr>
              <w:t>本项目只允许国内供应商参与响应</w:t>
            </w:r>
          </w:p>
        </w:tc>
      </w:tr>
    </w:tbl>
    <w:p>
      <w:pPr>
        <w:spacing w:line="500" w:lineRule="exact"/>
        <w:ind w:firstLine="560" w:firstLineChars="200"/>
        <w:jc w:val="left"/>
        <w:rPr>
          <w:rFonts w:hint="eastAsia" w:ascii="仿宋" w:hAnsi="仿宋" w:eastAsia="仿宋" w:cs="宋体"/>
          <w:bCs/>
          <w:kern w:val="0"/>
          <w:sz w:val="28"/>
          <w:szCs w:val="28"/>
        </w:rPr>
      </w:pPr>
      <w:r>
        <w:rPr>
          <w:rFonts w:hint="eastAsia" w:ascii="仿宋" w:hAnsi="仿宋" w:eastAsia="仿宋" w:cs="宋体"/>
          <w:bCs/>
          <w:kern w:val="0"/>
          <w:sz w:val="28"/>
          <w:szCs w:val="28"/>
        </w:rPr>
        <w:t>合同履行期限：</w:t>
      </w:r>
      <w:bookmarkStart w:id="4" w:name="_Toc28359013"/>
      <w:bookmarkStart w:id="5" w:name="_Toc28359090"/>
      <w:r>
        <w:rPr>
          <w:rFonts w:hint="eastAsia" w:ascii="仿宋" w:hAnsi="仿宋" w:eastAsia="仿宋" w:cs="宋体"/>
          <w:bCs/>
          <w:kern w:val="0"/>
          <w:sz w:val="28"/>
          <w:szCs w:val="28"/>
        </w:rPr>
        <w:t>成交供应商应在成交通知书发出之日起</w:t>
      </w:r>
      <w:r>
        <w:rPr>
          <w:rFonts w:hint="eastAsia" w:ascii="仿宋" w:hAnsi="仿宋" w:eastAsia="仿宋" w:cs="宋体"/>
          <w:bCs/>
          <w:kern w:val="0"/>
          <w:sz w:val="28"/>
          <w:szCs w:val="28"/>
          <w:lang w:val="en-US" w:eastAsia="zh-CN"/>
        </w:rPr>
        <w:t>2</w:t>
      </w:r>
      <w:r>
        <w:rPr>
          <w:rFonts w:hint="eastAsia" w:ascii="仿宋" w:hAnsi="仿宋" w:eastAsia="仿宋" w:cs="宋体"/>
          <w:bCs/>
          <w:kern w:val="0"/>
          <w:sz w:val="28"/>
          <w:szCs w:val="28"/>
        </w:rPr>
        <w:t>0天内和采购人签订合同并于合同签订之日起提供服务。</w:t>
      </w:r>
    </w:p>
    <w:p>
      <w:pPr>
        <w:widowControl/>
        <w:spacing w:line="500" w:lineRule="exact"/>
        <w:ind w:firstLine="560" w:firstLineChars="200"/>
        <w:jc w:val="left"/>
        <w:rPr>
          <w:rFonts w:ascii="仿宋" w:hAnsi="仿宋" w:eastAsia="仿宋" w:cs="宋体"/>
          <w:bCs/>
          <w:kern w:val="0"/>
          <w:sz w:val="28"/>
          <w:szCs w:val="28"/>
        </w:rPr>
      </w:pPr>
      <w:r>
        <w:rPr>
          <w:rFonts w:ascii="仿宋" w:hAnsi="仿宋" w:eastAsia="仿宋" w:cs="宋体"/>
          <w:bCs/>
          <w:kern w:val="0"/>
          <w:sz w:val="28"/>
          <w:szCs w:val="28"/>
        </w:rPr>
        <w:t>本项目不接受联合体参与响应</w:t>
      </w:r>
      <w:r>
        <w:rPr>
          <w:rFonts w:hint="eastAsia" w:ascii="仿宋" w:hAnsi="仿宋" w:eastAsia="仿宋" w:cs="宋体"/>
          <w:bCs/>
          <w:kern w:val="0"/>
          <w:sz w:val="28"/>
          <w:szCs w:val="28"/>
        </w:rPr>
        <w:t>。</w:t>
      </w:r>
    </w:p>
    <w:p>
      <w:pPr>
        <w:rPr>
          <w:rFonts w:ascii="仿宋" w:hAnsi="仿宋" w:eastAsia="仿宋" w:cs="宋体"/>
          <w:bCs/>
          <w:kern w:val="0"/>
          <w:sz w:val="28"/>
          <w:szCs w:val="28"/>
        </w:rPr>
      </w:pPr>
      <w:r>
        <w:rPr>
          <w:rFonts w:hint="eastAsia" w:ascii="仿宋" w:hAnsi="仿宋" w:eastAsia="仿宋" w:cs="宋体"/>
          <w:b/>
          <w:bCs/>
          <w:kern w:val="0"/>
          <w:sz w:val="28"/>
          <w:szCs w:val="28"/>
        </w:rPr>
        <w:t>二</w:t>
      </w:r>
      <w:r>
        <w:rPr>
          <w:rFonts w:hint="eastAsia" w:ascii="仿宋" w:hAnsi="仿宋" w:eastAsia="仿宋" w:cs="宋体"/>
          <w:bCs/>
          <w:kern w:val="0"/>
          <w:sz w:val="28"/>
          <w:szCs w:val="28"/>
        </w:rPr>
        <w:t>、</w:t>
      </w:r>
      <w:r>
        <w:rPr>
          <w:rFonts w:hint="eastAsia" w:ascii="仿宋" w:hAnsi="仿宋" w:eastAsia="仿宋" w:cs="宋体"/>
          <w:b/>
          <w:sz w:val="28"/>
          <w:szCs w:val="28"/>
        </w:rPr>
        <w:t>申请人的资格要求：</w:t>
      </w:r>
      <w:bookmarkEnd w:id="4"/>
      <w:bookmarkEnd w:id="5"/>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left="560"/>
        <w:rPr>
          <w:rFonts w:ascii="仿宋" w:hAnsi="仿宋" w:eastAsia="仿宋" w:cs="宋体"/>
          <w:bCs/>
          <w:kern w:val="0"/>
          <w:sz w:val="28"/>
          <w:szCs w:val="28"/>
        </w:rPr>
      </w:pPr>
      <w:r>
        <w:rPr>
          <w:rFonts w:hint="eastAsia" w:ascii="仿宋" w:hAnsi="仿宋" w:eastAsia="仿宋" w:cs="宋体"/>
          <w:bCs/>
          <w:kern w:val="0"/>
          <w:sz w:val="28"/>
          <w:szCs w:val="28"/>
        </w:rPr>
        <w:t>（1）具有独立承担民事责任的能力；</w:t>
      </w:r>
    </w:p>
    <w:p>
      <w:pPr>
        <w:ind w:left="560"/>
        <w:rPr>
          <w:rFonts w:ascii="仿宋" w:hAnsi="仿宋" w:eastAsia="仿宋" w:cs="宋体"/>
          <w:bCs/>
          <w:kern w:val="0"/>
          <w:sz w:val="28"/>
          <w:szCs w:val="28"/>
        </w:rPr>
      </w:pPr>
      <w:r>
        <w:rPr>
          <w:rFonts w:hint="eastAsia" w:ascii="仿宋" w:hAnsi="仿宋" w:eastAsia="仿宋" w:cs="宋体"/>
          <w:bCs/>
          <w:kern w:val="0"/>
          <w:sz w:val="28"/>
          <w:szCs w:val="28"/>
        </w:rPr>
        <w:t>（2）具有良好的商业信誉和健全的财务会计制度；</w:t>
      </w:r>
    </w:p>
    <w:p>
      <w:pPr>
        <w:ind w:left="560"/>
        <w:rPr>
          <w:rFonts w:ascii="仿宋" w:hAnsi="仿宋" w:eastAsia="仿宋" w:cs="宋体"/>
          <w:bCs/>
          <w:kern w:val="0"/>
          <w:sz w:val="28"/>
          <w:szCs w:val="28"/>
        </w:rPr>
      </w:pPr>
      <w:r>
        <w:rPr>
          <w:rFonts w:hint="eastAsia" w:ascii="仿宋" w:hAnsi="仿宋" w:eastAsia="仿宋" w:cs="宋体"/>
          <w:bCs/>
          <w:kern w:val="0"/>
          <w:sz w:val="28"/>
          <w:szCs w:val="28"/>
        </w:rPr>
        <w:t>（3）具有履行合同所必需的设备和专业技术能力；</w:t>
      </w:r>
    </w:p>
    <w:p>
      <w:pPr>
        <w:ind w:left="560"/>
        <w:rPr>
          <w:rFonts w:ascii="仿宋" w:hAnsi="仿宋" w:eastAsia="仿宋" w:cs="宋体"/>
          <w:bCs/>
          <w:kern w:val="0"/>
          <w:sz w:val="28"/>
          <w:szCs w:val="28"/>
        </w:rPr>
      </w:pPr>
      <w:r>
        <w:rPr>
          <w:rFonts w:hint="eastAsia" w:ascii="仿宋" w:hAnsi="仿宋" w:eastAsia="仿宋" w:cs="宋体"/>
          <w:bCs/>
          <w:kern w:val="0"/>
          <w:sz w:val="28"/>
          <w:szCs w:val="28"/>
        </w:rPr>
        <w:t xml:space="preserve">（4）有依法缴纳税收和社会保障资金的良好记录； </w:t>
      </w:r>
    </w:p>
    <w:p>
      <w:pPr>
        <w:ind w:firstLine="560" w:firstLineChars="200"/>
        <w:rPr>
          <w:rFonts w:ascii="仿宋" w:hAnsi="仿宋" w:eastAsia="仿宋"/>
          <w:sz w:val="28"/>
          <w:szCs w:val="28"/>
        </w:rPr>
      </w:pPr>
      <w:r>
        <w:rPr>
          <w:rFonts w:hint="eastAsia" w:ascii="仿宋" w:hAnsi="仿宋" w:eastAsia="仿宋"/>
          <w:sz w:val="28"/>
          <w:szCs w:val="28"/>
        </w:rPr>
        <w:t>（5）参加政府采购活动前三年内，在经营活动中没有重大违法记录。</w:t>
      </w:r>
    </w:p>
    <w:p>
      <w:pPr>
        <w:ind w:firstLine="560" w:firstLineChars="200"/>
        <w:rPr>
          <w:rFonts w:ascii="仿宋" w:hAnsi="仿宋" w:eastAsia="仿宋"/>
          <w:sz w:val="28"/>
          <w:szCs w:val="28"/>
        </w:rPr>
      </w:pPr>
      <w:r>
        <w:rPr>
          <w:rFonts w:hint="eastAsia" w:ascii="仿宋" w:hAnsi="仿宋" w:eastAsia="仿宋"/>
          <w:sz w:val="28"/>
          <w:szCs w:val="28"/>
        </w:rPr>
        <w:t>2.落实政府采购政策需满足的资格要求：</w:t>
      </w:r>
    </w:p>
    <w:p>
      <w:pPr>
        <w:ind w:firstLine="840" w:firstLineChars="300"/>
        <w:rPr>
          <w:rFonts w:ascii="仿宋" w:hAnsi="仿宋" w:eastAsia="仿宋"/>
          <w:sz w:val="28"/>
          <w:szCs w:val="28"/>
        </w:rPr>
      </w:pPr>
      <w:r>
        <w:rPr>
          <w:rFonts w:hint="eastAsia" w:ascii="仿宋" w:hAnsi="仿宋" w:eastAsia="仿宋"/>
          <w:sz w:val="28"/>
          <w:szCs w:val="28"/>
        </w:rPr>
        <w:t>无。</w:t>
      </w:r>
    </w:p>
    <w:p>
      <w:pPr>
        <w:numPr>
          <w:ilvl w:val="0"/>
          <w:numId w:val="0"/>
        </w:numPr>
        <w:ind w:left="561" w:leftChars="267" w:firstLine="0" w:firstLineChars="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本项目的特定资格要求：</w:t>
      </w:r>
    </w:p>
    <w:p>
      <w:pPr>
        <w:numPr>
          <w:ilvl w:val="0"/>
          <w:numId w:val="0"/>
        </w:numPr>
        <w:ind w:left="630" w:leftChars="300"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无</w:t>
      </w:r>
    </w:p>
    <w:p>
      <w:pPr>
        <w:rPr>
          <w:rFonts w:ascii="仿宋" w:hAnsi="仿宋" w:eastAsia="仿宋"/>
          <w:sz w:val="28"/>
          <w:szCs w:val="28"/>
        </w:rPr>
      </w:pPr>
      <w:bookmarkStart w:id="6" w:name="_Toc28359091"/>
      <w:bookmarkStart w:id="7" w:name="_Toc28359014"/>
      <w:r>
        <w:rPr>
          <w:rFonts w:hint="eastAsia" w:ascii="仿宋" w:hAnsi="仿宋" w:eastAsia="仿宋"/>
          <w:sz w:val="28"/>
          <w:szCs w:val="28"/>
        </w:rPr>
        <w:t>三、</w:t>
      </w:r>
      <w:r>
        <w:rPr>
          <w:rFonts w:hint="eastAsia" w:ascii="仿宋" w:hAnsi="仿宋" w:eastAsia="仿宋" w:cs="宋体"/>
          <w:b/>
          <w:sz w:val="28"/>
          <w:szCs w:val="28"/>
        </w:rPr>
        <w:t>获取磋商文件</w:t>
      </w:r>
      <w:bookmarkEnd w:id="6"/>
      <w:bookmarkEnd w:id="7"/>
    </w:p>
    <w:p>
      <w:pPr>
        <w:spacing w:line="360" w:lineRule="auto"/>
        <w:ind w:firstLine="540"/>
        <w:rPr>
          <w:rFonts w:ascii="仿宋" w:hAnsi="仿宋" w:eastAsia="仿宋" w:cs="宋体"/>
          <w:sz w:val="28"/>
          <w:szCs w:val="28"/>
        </w:rPr>
      </w:pPr>
      <w:r>
        <w:rPr>
          <w:rFonts w:hint="eastAsia" w:ascii="仿宋" w:hAnsi="仿宋" w:eastAsia="仿宋" w:cs="宋体"/>
          <w:sz w:val="28"/>
          <w:szCs w:val="28"/>
        </w:rPr>
        <w:t xml:space="preserve">时间： </w:t>
      </w:r>
      <w:r>
        <w:rPr>
          <w:rFonts w:ascii="仿宋" w:hAnsi="仿宋" w:eastAsia="仿宋" w:cs="宋体"/>
          <w:sz w:val="28"/>
          <w:szCs w:val="28"/>
        </w:rPr>
        <w:t>2022</w:t>
      </w:r>
      <w:r>
        <w:rPr>
          <w:rFonts w:hint="eastAsia" w:ascii="仿宋" w:hAnsi="仿宋" w:eastAsia="仿宋" w:cs="宋体"/>
          <w:sz w:val="28"/>
          <w:szCs w:val="28"/>
        </w:rPr>
        <w:t>年</w:t>
      </w:r>
      <w:r>
        <w:rPr>
          <w:rFonts w:hint="eastAsia" w:ascii="仿宋" w:hAnsi="仿宋" w:eastAsia="仿宋" w:cs="宋体"/>
          <w:sz w:val="28"/>
          <w:szCs w:val="28"/>
          <w:lang w:val="en-US" w:eastAsia="zh-CN"/>
        </w:rPr>
        <w:t>10</w:t>
      </w:r>
      <w:r>
        <w:rPr>
          <w:rFonts w:hint="eastAsia" w:ascii="仿宋" w:hAnsi="仿宋" w:eastAsia="仿宋" w:cs="宋体"/>
          <w:sz w:val="28"/>
          <w:szCs w:val="28"/>
        </w:rPr>
        <w:t>月</w:t>
      </w:r>
      <w:r>
        <w:rPr>
          <w:rFonts w:hint="eastAsia" w:ascii="仿宋" w:hAnsi="仿宋" w:eastAsia="仿宋" w:cs="宋体"/>
          <w:sz w:val="28"/>
          <w:szCs w:val="28"/>
          <w:lang w:val="en-US" w:eastAsia="zh-CN"/>
        </w:rPr>
        <w:t>20</w:t>
      </w:r>
      <w:r>
        <w:rPr>
          <w:rFonts w:hint="eastAsia" w:ascii="仿宋" w:hAnsi="仿宋" w:eastAsia="仿宋" w:cs="宋体"/>
          <w:sz w:val="28"/>
          <w:szCs w:val="28"/>
        </w:rPr>
        <w:t>日</w:t>
      </w:r>
      <w:r>
        <w:rPr>
          <w:rFonts w:hint="eastAsia" w:ascii="仿宋" w:hAnsi="仿宋" w:eastAsia="仿宋"/>
          <w:bCs/>
          <w:sz w:val="28"/>
          <w:szCs w:val="28"/>
        </w:rPr>
        <w:t>8：30</w:t>
      </w:r>
      <w:r>
        <w:rPr>
          <w:rFonts w:hint="eastAsia" w:ascii="仿宋" w:hAnsi="仿宋" w:eastAsia="仿宋" w:cs="宋体"/>
          <w:sz w:val="28"/>
          <w:szCs w:val="28"/>
        </w:rPr>
        <w:t xml:space="preserve">至 </w:t>
      </w:r>
      <w:r>
        <w:rPr>
          <w:rFonts w:ascii="仿宋" w:hAnsi="仿宋" w:eastAsia="仿宋" w:cs="宋体"/>
          <w:sz w:val="28"/>
          <w:szCs w:val="28"/>
        </w:rPr>
        <w:t>2022</w:t>
      </w:r>
      <w:r>
        <w:rPr>
          <w:rFonts w:hint="eastAsia" w:ascii="仿宋" w:hAnsi="仿宋" w:eastAsia="仿宋" w:cs="宋体"/>
          <w:sz w:val="28"/>
          <w:szCs w:val="28"/>
        </w:rPr>
        <w:t xml:space="preserve"> 年 </w:t>
      </w:r>
      <w:r>
        <w:rPr>
          <w:rFonts w:hint="eastAsia" w:ascii="仿宋" w:hAnsi="仿宋" w:eastAsia="仿宋" w:cs="宋体"/>
          <w:sz w:val="28"/>
          <w:szCs w:val="28"/>
          <w:lang w:val="en-US" w:eastAsia="zh-CN"/>
        </w:rPr>
        <w:t>10</w:t>
      </w:r>
      <w:r>
        <w:rPr>
          <w:rFonts w:hint="eastAsia" w:ascii="仿宋" w:hAnsi="仿宋" w:eastAsia="仿宋" w:cs="宋体"/>
          <w:sz w:val="28"/>
          <w:szCs w:val="28"/>
        </w:rPr>
        <w:t>月</w:t>
      </w:r>
      <w:r>
        <w:rPr>
          <w:rFonts w:hint="eastAsia" w:ascii="仿宋" w:hAnsi="仿宋" w:eastAsia="仿宋" w:cs="宋体"/>
          <w:sz w:val="28"/>
          <w:szCs w:val="28"/>
          <w:lang w:val="en-US" w:eastAsia="zh-CN"/>
        </w:rPr>
        <w:t>27</w:t>
      </w:r>
      <w:r>
        <w:rPr>
          <w:rFonts w:hint="eastAsia" w:ascii="仿宋" w:hAnsi="仿宋" w:eastAsia="仿宋" w:cs="宋体"/>
          <w:sz w:val="28"/>
          <w:szCs w:val="28"/>
        </w:rPr>
        <w:t>日18：0</w:t>
      </w:r>
      <w:r>
        <w:rPr>
          <w:rFonts w:ascii="仿宋" w:hAnsi="仿宋" w:eastAsia="仿宋" w:cs="宋体"/>
          <w:sz w:val="28"/>
          <w:szCs w:val="28"/>
        </w:rPr>
        <w:t>0</w:t>
      </w:r>
      <w:r>
        <w:rPr>
          <w:rFonts w:hint="eastAsia" w:ascii="仿宋" w:hAnsi="仿宋" w:eastAsia="仿宋" w:cs="宋体"/>
          <w:sz w:val="28"/>
          <w:szCs w:val="28"/>
        </w:rPr>
        <w:t>（工作日）</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rPr>
        <w:t>赣州精弓工程项目管理有限公司。</w:t>
      </w:r>
      <w:r>
        <w:rPr>
          <w:rFonts w:ascii="仿宋" w:hAnsi="仿宋" w:eastAsia="仿宋" w:cs="宋体"/>
          <w:sz w:val="28"/>
          <w:szCs w:val="28"/>
        </w:rPr>
        <w:t xml:space="preserve"> </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方式：现场或邮箱获取</w:t>
      </w:r>
      <w:r>
        <w:rPr>
          <w:rFonts w:hint="eastAsia" w:ascii="仿宋" w:hAnsi="仿宋" w:eastAsia="仿宋" w:cs="宋体"/>
          <w:sz w:val="28"/>
          <w:szCs w:val="28"/>
          <w:lang w:val="en-US" w:eastAsia="zh-CN"/>
        </w:rPr>
        <w:t>(276627325@qq.com)</w:t>
      </w:r>
      <w:r>
        <w:rPr>
          <w:rFonts w:hint="eastAsia" w:ascii="仿宋" w:hAnsi="仿宋" w:eastAsia="仿宋" w:cs="宋体"/>
          <w:sz w:val="28"/>
          <w:szCs w:val="28"/>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售价：工本费0.00元/本。</w:t>
      </w:r>
      <w:bookmarkStart w:id="8" w:name="_Toc28359015"/>
      <w:bookmarkStart w:id="9" w:name="_Toc28359092"/>
    </w:p>
    <w:p>
      <w:pPr>
        <w:spacing w:line="360" w:lineRule="auto"/>
        <w:rPr>
          <w:rFonts w:ascii="仿宋" w:hAnsi="仿宋" w:eastAsia="仿宋" w:cs="宋体"/>
          <w:b/>
          <w:sz w:val="28"/>
          <w:szCs w:val="28"/>
        </w:rPr>
      </w:pPr>
      <w:r>
        <w:rPr>
          <w:rFonts w:hint="eastAsia" w:ascii="仿宋" w:hAnsi="仿宋" w:eastAsia="仿宋" w:cs="宋体"/>
          <w:b/>
          <w:sz w:val="28"/>
          <w:szCs w:val="28"/>
        </w:rPr>
        <w:t>四、</w:t>
      </w:r>
      <w:bookmarkEnd w:id="8"/>
      <w:bookmarkEnd w:id="9"/>
      <w:r>
        <w:rPr>
          <w:rFonts w:hint="eastAsia" w:ascii="仿宋" w:hAnsi="仿宋" w:eastAsia="仿宋" w:cs="宋体"/>
          <w:b/>
          <w:sz w:val="28"/>
          <w:szCs w:val="28"/>
        </w:rPr>
        <w:t>提交响应文件截止时间、</w:t>
      </w:r>
      <w:r>
        <w:rPr>
          <w:rFonts w:hint="eastAsia" w:ascii="仿宋" w:hAnsi="仿宋" w:eastAsia="仿宋" w:cs="宋体"/>
          <w:b/>
          <w:sz w:val="28"/>
          <w:szCs w:val="28"/>
          <w:lang w:eastAsia="zh-CN"/>
        </w:rPr>
        <w:t>磋商</w:t>
      </w:r>
      <w:r>
        <w:rPr>
          <w:rFonts w:hint="eastAsia" w:ascii="仿宋" w:hAnsi="仿宋" w:eastAsia="仿宋" w:cs="宋体"/>
          <w:b/>
          <w:sz w:val="28"/>
          <w:szCs w:val="28"/>
        </w:rPr>
        <w:t>时间和地点</w:t>
      </w:r>
    </w:p>
    <w:p>
      <w:pPr>
        <w:ind w:firstLine="560" w:firstLineChars="200"/>
        <w:rPr>
          <w:rFonts w:ascii="仿宋" w:hAnsi="仿宋" w:eastAsia="仿宋"/>
          <w:bCs/>
          <w:sz w:val="28"/>
          <w:szCs w:val="28"/>
        </w:rPr>
      </w:pPr>
      <w:r>
        <w:rPr>
          <w:rFonts w:hint="eastAsia" w:ascii="仿宋" w:hAnsi="仿宋" w:eastAsia="仿宋"/>
          <w:sz w:val="28"/>
          <w:szCs w:val="28"/>
        </w:rPr>
        <w:t>截止时间：2</w:t>
      </w:r>
      <w:r>
        <w:rPr>
          <w:rFonts w:ascii="仿宋" w:hAnsi="仿宋" w:eastAsia="仿宋"/>
          <w:sz w:val="28"/>
          <w:szCs w:val="28"/>
        </w:rPr>
        <w:t>022</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日下午15时00分（</w:t>
      </w:r>
      <w:r>
        <w:rPr>
          <w:rFonts w:hint="eastAsia" w:ascii="仿宋" w:hAnsi="仿宋" w:eastAsia="仿宋"/>
          <w:bCs/>
          <w:sz w:val="28"/>
          <w:szCs w:val="28"/>
        </w:rPr>
        <w:t>北京时间）</w:t>
      </w:r>
    </w:p>
    <w:p>
      <w:pPr>
        <w:ind w:firstLine="560" w:firstLineChars="200"/>
        <w:rPr>
          <w:rFonts w:ascii="仿宋" w:hAnsi="仿宋" w:eastAsia="仿宋"/>
          <w:bCs/>
          <w:sz w:val="28"/>
          <w:szCs w:val="28"/>
        </w:rPr>
      </w:pPr>
      <w:r>
        <w:rPr>
          <w:rFonts w:hint="eastAsia" w:ascii="仿宋" w:hAnsi="仿宋" w:eastAsia="仿宋"/>
          <w:sz w:val="28"/>
          <w:szCs w:val="28"/>
        </w:rPr>
        <w:t>地点：</w:t>
      </w:r>
      <w:bookmarkStart w:id="10" w:name="_Toc28359094"/>
      <w:bookmarkStart w:id="11" w:name="_Toc28359017"/>
      <w:r>
        <w:rPr>
          <w:rFonts w:hint="eastAsia" w:ascii="仿宋" w:hAnsi="仿宋" w:eastAsia="仿宋" w:cs="宋体"/>
          <w:sz w:val="28"/>
          <w:szCs w:val="28"/>
        </w:rPr>
        <w:t>赣州精弓工程项目管理有限公司</w:t>
      </w:r>
    </w:p>
    <w:bookmarkEnd w:id="10"/>
    <w:bookmarkEnd w:id="11"/>
    <w:p>
      <w:pPr>
        <w:spacing w:line="360" w:lineRule="auto"/>
        <w:rPr>
          <w:rFonts w:ascii="仿宋" w:hAnsi="仿宋" w:eastAsia="仿宋" w:cs="宋体"/>
          <w:b/>
          <w:sz w:val="28"/>
          <w:szCs w:val="28"/>
        </w:rPr>
      </w:pPr>
      <w:r>
        <w:rPr>
          <w:rFonts w:hint="eastAsia" w:ascii="仿宋" w:hAnsi="仿宋" w:eastAsia="仿宋" w:cs="宋体"/>
          <w:b/>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bookmarkStart w:id="12" w:name="_Toc28359095"/>
      <w:bookmarkStart w:id="13" w:name="_Toc28359018"/>
    </w:p>
    <w:p>
      <w:pPr>
        <w:rPr>
          <w:b/>
        </w:rPr>
      </w:pPr>
      <w:r>
        <w:rPr>
          <w:rFonts w:hint="eastAsia" w:ascii="仿宋" w:hAnsi="仿宋" w:eastAsia="仿宋" w:cs="宋体"/>
          <w:b/>
          <w:kern w:val="0"/>
          <w:sz w:val="28"/>
          <w:szCs w:val="28"/>
        </w:rPr>
        <w:t>六、</w:t>
      </w:r>
      <w:r>
        <w:rPr>
          <w:rFonts w:hint="eastAsia" w:ascii="仿宋" w:hAnsi="仿宋" w:eastAsia="仿宋" w:cs="仿宋"/>
          <w:b/>
          <w:color w:val="000000"/>
          <w:kern w:val="0"/>
          <w:sz w:val="28"/>
          <w:szCs w:val="28"/>
          <w:lang w:bidi="ar"/>
        </w:rPr>
        <w:t>其他补充事宜</w:t>
      </w:r>
    </w:p>
    <w:p>
      <w:pPr>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.本项目落实的政府采购政策：本项目采购将落实小微企业、监狱企业、残疾人福利性企业等政府采购政策，具体规定详见</w:t>
      </w:r>
      <w:r>
        <w:rPr>
          <w:rFonts w:hint="eastAsia" w:ascii="仿宋" w:hAnsi="仿宋" w:eastAsia="仿宋"/>
          <w:bCs/>
          <w:sz w:val="28"/>
          <w:szCs w:val="28"/>
          <w:lang w:eastAsia="zh-CN"/>
        </w:rPr>
        <w:t>竞争性磋商文件</w:t>
      </w:r>
      <w:r>
        <w:rPr>
          <w:rFonts w:hint="eastAsia" w:ascii="仿宋" w:hAnsi="仿宋" w:eastAsia="仿宋"/>
          <w:bCs/>
          <w:sz w:val="28"/>
          <w:szCs w:val="28"/>
        </w:rPr>
        <w:t xml:space="preserve">。 </w:t>
      </w:r>
    </w:p>
    <w:p>
      <w:pPr>
        <w:ind w:firstLine="560" w:firstLineChars="200"/>
        <w:rPr>
          <w:rFonts w:hint="eastAsia"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温馨提示：现因新冠肺炎疫情未解除的缘故，请参加开评标活动的投标人代表携带居民身份证及《开评标人员健康信息登记表》（需加盖所在单位公章），交由采购代理机构保存备查。请投标人代表做好个人防护，佩戴口罩，并配合有关疫情防控工作等，及提前做好准备并充分考虑这一因素，其他详见</w:t>
      </w:r>
      <w:r>
        <w:rPr>
          <w:rFonts w:hint="eastAsia" w:ascii="仿宋" w:hAnsi="仿宋" w:eastAsia="仿宋"/>
          <w:bCs/>
          <w:sz w:val="28"/>
          <w:szCs w:val="28"/>
          <w:lang w:eastAsia="zh-CN"/>
        </w:rPr>
        <w:t>竞争性磋商文件</w:t>
      </w:r>
      <w:r>
        <w:rPr>
          <w:rFonts w:hint="eastAsia" w:ascii="仿宋" w:hAnsi="仿宋" w:eastAsia="仿宋"/>
          <w:bCs/>
          <w:sz w:val="28"/>
          <w:szCs w:val="28"/>
        </w:rPr>
        <w:t>。</w:t>
      </w:r>
    </w:p>
    <w:p>
      <w:pPr>
        <w:ind w:firstLine="560" w:firstLineChars="200"/>
        <w:rPr>
          <w:rFonts w:hint="default" w:ascii="仿宋" w:hAnsi="仿宋" w:eastAsia="仿宋"/>
          <w:bCs/>
          <w:sz w:val="28"/>
          <w:szCs w:val="28"/>
          <w:lang w:val="en-US" w:eastAsia="zh-CN"/>
        </w:rPr>
      </w:pPr>
      <w:r>
        <w:rPr>
          <w:rFonts w:hint="default" w:ascii="仿宋" w:hAnsi="仿宋" w:eastAsia="仿宋"/>
          <w:bCs/>
          <w:sz w:val="28"/>
          <w:szCs w:val="28"/>
          <w:lang w:val="en-US" w:eastAsia="zh-CN"/>
        </w:rPr>
        <w:t>3.采购机构或代理机构邮箱：276627325@qq.com 。</w:t>
      </w:r>
    </w:p>
    <w:p>
      <w:pPr>
        <w:rPr>
          <w:rFonts w:ascii="仿宋" w:hAnsi="仿宋" w:eastAsia="仿宋" w:cs="宋体"/>
          <w:b/>
          <w:sz w:val="28"/>
          <w:szCs w:val="28"/>
        </w:rPr>
      </w:pPr>
      <w:r>
        <w:rPr>
          <w:rFonts w:hint="eastAsia" w:ascii="仿宋" w:hAnsi="仿宋" w:eastAsia="仿宋"/>
          <w:b/>
          <w:bCs/>
          <w:sz w:val="28"/>
          <w:szCs w:val="28"/>
        </w:rPr>
        <w:t>七、</w:t>
      </w:r>
      <w:r>
        <w:rPr>
          <w:rFonts w:hint="eastAsia" w:ascii="仿宋" w:hAnsi="仿宋" w:eastAsia="仿宋" w:cs="宋体"/>
          <w:b/>
          <w:sz w:val="28"/>
          <w:szCs w:val="28"/>
        </w:rPr>
        <w:t>凡对本次采购提出询问，请按</w:t>
      </w:r>
      <w:r>
        <w:rPr>
          <w:rFonts w:ascii="仿宋" w:hAnsi="仿宋" w:eastAsia="仿宋" w:cs="宋体"/>
          <w:b/>
          <w:sz w:val="28"/>
          <w:szCs w:val="28"/>
        </w:rPr>
        <w:t>以下方式</w:t>
      </w:r>
      <w:r>
        <w:rPr>
          <w:rFonts w:hint="eastAsia" w:ascii="仿宋" w:hAnsi="仿宋" w:eastAsia="仿宋" w:cs="宋体"/>
          <w:b/>
          <w:sz w:val="28"/>
          <w:szCs w:val="28"/>
        </w:rPr>
        <w:t>联系。</w:t>
      </w:r>
      <w:bookmarkEnd w:id="12"/>
      <w:bookmarkEnd w:id="13"/>
      <w:bookmarkStart w:id="14" w:name="_Toc28359019"/>
      <w:bookmarkStart w:id="15" w:name="_Toc28359096"/>
    </w:p>
    <w:p>
      <w:pPr>
        <w:spacing w:line="360" w:lineRule="auto"/>
        <w:ind w:firstLine="560" w:firstLineChars="200"/>
        <w:rPr>
          <w:rFonts w:ascii="仿宋" w:hAnsi="仿宋" w:eastAsia="仿宋"/>
          <w:sz w:val="28"/>
          <w:szCs w:val="28"/>
        </w:rPr>
      </w:pPr>
      <w:r>
        <w:rPr>
          <w:rFonts w:hint="eastAsia" w:ascii="仿宋" w:hAnsi="仿宋" w:eastAsia="仿宋"/>
          <w:sz w:val="28"/>
          <w:szCs w:val="28"/>
        </w:rPr>
        <w:t>1.采购人信息</w:t>
      </w:r>
      <w:bookmarkEnd w:id="14"/>
      <w:bookmarkEnd w:id="15"/>
    </w:p>
    <w:p>
      <w:pPr>
        <w:spacing w:line="360" w:lineRule="auto"/>
        <w:ind w:firstLine="560" w:firstLineChars="200"/>
        <w:rPr>
          <w:rFonts w:ascii="仿宋" w:hAnsi="仿宋" w:eastAsia="仿宋"/>
          <w:sz w:val="28"/>
          <w:szCs w:val="28"/>
        </w:rPr>
      </w:pPr>
      <w:r>
        <w:rPr>
          <w:rFonts w:hint="eastAsia" w:ascii="仿宋" w:hAnsi="仿宋" w:eastAsia="仿宋"/>
          <w:sz w:val="28"/>
          <w:szCs w:val="28"/>
        </w:rPr>
        <w:t>名称：赣州经济技术开发区农业农村工作办公室</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sz w:val="28"/>
          <w:szCs w:val="28"/>
        </w:rPr>
        <w:t>地址：</w:t>
      </w:r>
      <w:r>
        <w:rPr>
          <w:rFonts w:hint="eastAsia" w:ascii="仿宋" w:hAnsi="仿宋" w:eastAsia="仿宋" w:cs="Times New Roman"/>
          <w:sz w:val="28"/>
          <w:szCs w:val="28"/>
          <w:lang w:eastAsia="zh-CN"/>
        </w:rPr>
        <w:t>赣州市章贡区黄金岭街道华坚南路</w:t>
      </w:r>
      <w:r>
        <w:rPr>
          <w:rFonts w:hint="eastAsia" w:ascii="仿宋" w:hAnsi="仿宋" w:eastAsia="仿宋" w:cs="Times New Roman"/>
          <w:sz w:val="28"/>
          <w:szCs w:val="28"/>
          <w:lang w:val="en-US" w:eastAsia="zh-CN"/>
        </w:rPr>
        <w:t>69号</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联系人：崔女士</w:t>
      </w:r>
    </w:p>
    <w:p>
      <w:pPr>
        <w:spacing w:line="360" w:lineRule="auto"/>
        <w:ind w:firstLine="560" w:firstLineChars="200"/>
        <w:rPr>
          <w:rFonts w:hint="eastAsia" w:ascii="宋体" w:hAnsi="宋体" w:cs="宋体"/>
          <w:sz w:val="27"/>
          <w:szCs w:val="27"/>
        </w:rPr>
      </w:pPr>
      <w:r>
        <w:rPr>
          <w:rFonts w:hint="eastAsia" w:ascii="仿宋" w:hAnsi="仿宋" w:eastAsia="仿宋"/>
          <w:sz w:val="28"/>
          <w:szCs w:val="28"/>
        </w:rPr>
        <w:t>联系方式：</w:t>
      </w:r>
      <w:bookmarkStart w:id="16" w:name="_Toc28359020"/>
      <w:bookmarkStart w:id="17" w:name="_Toc28359097"/>
      <w:r>
        <w:rPr>
          <w:rFonts w:hint="eastAsia" w:ascii="仿宋" w:hAnsi="仿宋" w:eastAsia="仿宋"/>
          <w:sz w:val="28"/>
          <w:szCs w:val="28"/>
          <w:lang w:val="en-US" w:eastAsia="zh-CN"/>
        </w:rPr>
        <w:t>0797-8376035</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2.采购代理机构信息</w:t>
      </w:r>
      <w:bookmarkEnd w:id="16"/>
      <w:bookmarkEnd w:id="17"/>
    </w:p>
    <w:p>
      <w:pPr>
        <w:spacing w:line="360" w:lineRule="auto"/>
        <w:ind w:firstLine="560" w:firstLineChars="200"/>
        <w:rPr>
          <w:rFonts w:ascii="仿宋" w:hAnsi="仿宋" w:eastAsia="仿宋"/>
          <w:sz w:val="28"/>
          <w:szCs w:val="28"/>
        </w:rPr>
      </w:pPr>
      <w:r>
        <w:rPr>
          <w:rFonts w:hint="eastAsia" w:ascii="仿宋" w:hAnsi="仿宋" w:eastAsia="仿宋"/>
          <w:sz w:val="28"/>
          <w:szCs w:val="28"/>
        </w:rPr>
        <w:t>名称：赣州精弓工程项目管理有限公司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地址：江西省赣州市章贡区新赣州大道1号中创国际城3号楼27</w:t>
      </w:r>
      <w:r>
        <w:rPr>
          <w:rFonts w:ascii="仿宋" w:hAnsi="仿宋" w:eastAsia="仿宋"/>
          <w:sz w:val="28"/>
          <w:szCs w:val="28"/>
        </w:rPr>
        <w:t>09</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w:t>
      </w:r>
      <w:bookmarkStart w:id="18" w:name="_Toc28359021"/>
      <w:bookmarkStart w:id="19" w:name="_Toc28359098"/>
      <w:r>
        <w:rPr>
          <w:rFonts w:hint="eastAsia" w:ascii="仿宋" w:hAnsi="仿宋" w:eastAsia="仿宋"/>
          <w:sz w:val="28"/>
          <w:szCs w:val="28"/>
        </w:rPr>
        <w:t>0</w:t>
      </w:r>
      <w:r>
        <w:rPr>
          <w:rFonts w:ascii="仿宋" w:hAnsi="仿宋" w:eastAsia="仿宋"/>
          <w:sz w:val="28"/>
          <w:szCs w:val="28"/>
        </w:rPr>
        <w:t>797</w:t>
      </w:r>
      <w:r>
        <w:rPr>
          <w:rFonts w:hint="eastAsia" w:ascii="仿宋" w:hAnsi="仿宋" w:eastAsia="仿宋"/>
          <w:sz w:val="28"/>
          <w:szCs w:val="28"/>
        </w:rPr>
        <w:t>-</w:t>
      </w:r>
      <w:r>
        <w:rPr>
          <w:rFonts w:ascii="仿宋" w:hAnsi="仿宋" w:eastAsia="仿宋"/>
          <w:sz w:val="28"/>
          <w:szCs w:val="28"/>
        </w:rPr>
        <w:t>83</w:t>
      </w:r>
      <w:r>
        <w:rPr>
          <w:rFonts w:hint="eastAsia" w:ascii="仿宋" w:hAnsi="仿宋" w:eastAsia="仿宋"/>
          <w:sz w:val="28"/>
          <w:szCs w:val="28"/>
        </w:rPr>
        <w:t>7</w:t>
      </w:r>
      <w:r>
        <w:rPr>
          <w:rFonts w:ascii="仿宋" w:hAnsi="仿宋" w:eastAsia="仿宋"/>
          <w:sz w:val="28"/>
          <w:szCs w:val="28"/>
        </w:rPr>
        <w:t>9</w:t>
      </w:r>
      <w:r>
        <w:rPr>
          <w:rFonts w:hint="eastAsia" w:ascii="仿宋" w:hAnsi="仿宋" w:eastAsia="仿宋"/>
          <w:sz w:val="28"/>
          <w:szCs w:val="28"/>
        </w:rPr>
        <w:t>389</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3.项目联系</w:t>
      </w:r>
      <w:r>
        <w:rPr>
          <w:rFonts w:ascii="仿宋" w:hAnsi="仿宋" w:eastAsia="仿宋"/>
          <w:sz w:val="28"/>
          <w:szCs w:val="28"/>
        </w:rPr>
        <w:t>方式</w:t>
      </w:r>
      <w:bookmarkEnd w:id="18"/>
      <w:bookmarkEnd w:id="19"/>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项目联系人：甘女士</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电话：0</w:t>
      </w:r>
      <w:r>
        <w:rPr>
          <w:rFonts w:ascii="仿宋" w:hAnsi="仿宋" w:eastAsia="仿宋"/>
          <w:sz w:val="28"/>
          <w:szCs w:val="28"/>
        </w:rPr>
        <w:t>797</w:t>
      </w:r>
      <w:r>
        <w:rPr>
          <w:rFonts w:hint="eastAsia" w:ascii="仿宋" w:hAnsi="仿宋" w:eastAsia="仿宋"/>
          <w:sz w:val="28"/>
          <w:szCs w:val="28"/>
        </w:rPr>
        <w:t>-</w:t>
      </w:r>
      <w:r>
        <w:rPr>
          <w:rFonts w:ascii="仿宋" w:hAnsi="仿宋" w:eastAsia="仿宋"/>
          <w:sz w:val="28"/>
          <w:szCs w:val="28"/>
        </w:rPr>
        <w:t>83</w:t>
      </w:r>
      <w:r>
        <w:rPr>
          <w:rFonts w:hint="eastAsia" w:ascii="仿宋" w:hAnsi="仿宋" w:eastAsia="仿宋"/>
          <w:sz w:val="28"/>
          <w:szCs w:val="28"/>
        </w:rPr>
        <w:t>7</w:t>
      </w:r>
      <w:r>
        <w:rPr>
          <w:rFonts w:ascii="仿宋" w:hAnsi="仿宋" w:eastAsia="仿宋"/>
          <w:sz w:val="28"/>
          <w:szCs w:val="28"/>
        </w:rPr>
        <w:t>9</w:t>
      </w:r>
      <w:r>
        <w:rPr>
          <w:rFonts w:hint="eastAsia" w:ascii="仿宋" w:hAnsi="仿宋" w:eastAsia="仿宋"/>
          <w:sz w:val="28"/>
          <w:szCs w:val="28"/>
        </w:rPr>
        <w:t>389</w:t>
      </w:r>
      <w:bookmarkStart w:id="20" w:name="_Toc101896867"/>
    </w:p>
    <w:p>
      <w:pPr>
        <w:spacing w:line="360" w:lineRule="auto"/>
        <w:ind w:firstLine="562" w:firstLineChars="200"/>
        <w:rPr>
          <w:rFonts w:hint="eastAsia" w:ascii="仿宋" w:hAnsi="仿宋" w:eastAsia="仿宋"/>
          <w:b/>
          <w:sz w:val="28"/>
          <w:szCs w:val="24"/>
          <w:lang w:eastAsia="zh-CN"/>
        </w:rPr>
      </w:pPr>
      <w:r>
        <w:rPr>
          <w:rFonts w:ascii="仿宋" w:hAnsi="仿宋" w:eastAsia="仿宋"/>
          <w:b/>
          <w:sz w:val="28"/>
          <w:szCs w:val="24"/>
        </w:rPr>
        <w:br w:type="page"/>
      </w:r>
      <w:bookmarkEnd w:id="20"/>
    </w:p>
    <w:p>
      <w:pPr>
        <w:spacing w:line="360" w:lineRule="auto"/>
        <w:ind w:firstLine="562" w:firstLineChars="200"/>
        <w:rPr>
          <w:rFonts w:hint="eastAsia" w:ascii="仿宋" w:hAnsi="仿宋" w:eastAsia="仿宋"/>
          <w:b/>
          <w:bCs w:val="0"/>
          <w:sz w:val="28"/>
          <w:szCs w:val="24"/>
          <w:lang w:val="en-US" w:eastAsia="zh-CN"/>
        </w:rPr>
      </w:pPr>
      <w:bookmarkStart w:id="21" w:name="_GoBack"/>
      <w:bookmarkEnd w:id="21"/>
      <w:r>
        <w:rPr>
          <w:rFonts w:hint="eastAsia" w:ascii="仿宋" w:hAnsi="仿宋" w:eastAsia="仿宋"/>
          <w:b/>
          <w:bCs w:val="0"/>
          <w:sz w:val="28"/>
          <w:szCs w:val="24"/>
          <w:lang w:val="en-US" w:eastAsia="zh-CN"/>
        </w:rPr>
        <w:t>主要服务内容及要求：</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一、采购目的</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根据省农业农村厅等7厅局《关于印发全省外来入侵物种普查总体方案的通知》（赣农字〔2021〕58号）、市农业农村局等九部门联合印发的《关于印发赣州市外来入侵物种普查工作方案的通知》（赣市农字〔2021〕112号）等相关文件要求，摸清经开区农业外来入侵物种的种类数量、分布范围、发生面积、危害程度等情况，形成经开区农业外来入侵物种普查数据和分布信息，分析农业外来入侵物种对经开区经济、生态和社会的影响，研判经开区农业外来物种入侵扩散趋势，为科学防控农业外来物种入侵提供基础数据支撑。</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二、技术及服务要求</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严格按照省农业农村厅等7厅局《关于印发全省外来入侵物种普查总体方案的通知》（赣农字〔2021〕58号）、省农业农村厅科技教育处《关于转发&lt;农业外来入侵植物重点调查技术规范（试行）&gt;等5个农业外来物种普查技术等规范文件的通知》、市农业农村局等九部门联合印发的《关于印发赣州市外来入侵物种普查工作方案的通知》（赣市农字〔2021〕112号）等相关文件要求，结合经开区实际，完成普查。</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三、普查对象和范围</w:t>
      </w:r>
    </w:p>
    <w:p>
      <w:pPr>
        <w:spacing w:line="360" w:lineRule="auto"/>
        <w:ind w:firstLine="560" w:firstLineChars="200"/>
        <w:rPr>
          <w:rFonts w:hint="eastAsia" w:ascii="仿宋" w:hAnsi="仿宋" w:eastAsia="仿宋"/>
          <w:b w:val="0"/>
          <w:bCs/>
          <w:sz w:val="28"/>
          <w:szCs w:val="24"/>
          <w:lang w:eastAsia="zh-CN"/>
        </w:rPr>
      </w:pPr>
      <w:r>
        <w:rPr>
          <w:rFonts w:hint="eastAsia" w:ascii="仿宋" w:hAnsi="仿宋" w:eastAsia="仿宋"/>
          <w:b w:val="0"/>
          <w:bCs/>
          <w:sz w:val="28"/>
          <w:szCs w:val="24"/>
        </w:rPr>
        <w:t>普查对象：包括农业外来入侵植物、农作物外来入侵病虫害和外来入侵水生动物3大类</w:t>
      </w:r>
      <w:r>
        <w:rPr>
          <w:rFonts w:hint="eastAsia" w:ascii="仿宋" w:hAnsi="仿宋" w:eastAsia="仿宋"/>
          <w:b w:val="0"/>
          <w:bCs/>
          <w:sz w:val="28"/>
          <w:szCs w:val="24"/>
          <w:lang w:eastAsia="zh-CN"/>
        </w:rPr>
        <w:t>。</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rPr>
        <w:t>普查范围：</w:t>
      </w:r>
      <w:r>
        <w:rPr>
          <w:rFonts w:hint="eastAsia" w:ascii="仿宋" w:hAnsi="仿宋" w:eastAsia="仿宋"/>
          <w:b w:val="0"/>
          <w:bCs/>
          <w:sz w:val="28"/>
          <w:szCs w:val="24"/>
          <w:lang w:val="en-US" w:eastAsia="zh-CN"/>
        </w:rPr>
        <w:t>经开区</w:t>
      </w:r>
      <w:r>
        <w:rPr>
          <w:rFonts w:hint="eastAsia" w:ascii="仿宋" w:hAnsi="仿宋" w:eastAsia="仿宋"/>
          <w:b w:val="0"/>
          <w:bCs/>
          <w:sz w:val="28"/>
          <w:szCs w:val="24"/>
          <w:lang w:val="en-US"/>
        </w:rPr>
        <w:t>区域内的粮田、菜地、果园、荒地、农产品交易市场、种苗圃、村庄周围、进出口涉农企业、快递包裹集散地、港口（含车站、码头、机场）周边、道路两旁、河流、湖泊、水库、沟渠、池塘等；农业外来入侵病虫害区域包括农村地区的粮田、菜地、果园、道路两旁、河流、种苗圃、农产品集散地等；农业外来入侵水生动物区域包括农村地区的河流、湖泊、水库、湿地、池塘、沟渠等。</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四、普查内容和流程</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eastAsia="zh-CN"/>
        </w:rPr>
        <w:t>（一）委托第三方，制定本辖区普查实施方案，主要针对本区农业外来入侵植物、农作物外来入侵病虫害和外来入侵水生动物等三类农业外来入侵物种开展普查、表格审查、技术分析报告编制和标本制作。</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（二）资料收集</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1、</w:t>
      </w:r>
      <w:r>
        <w:rPr>
          <w:rFonts w:hint="eastAsia" w:ascii="仿宋" w:hAnsi="仿宋" w:eastAsia="仿宋"/>
          <w:b w:val="0"/>
          <w:bCs/>
          <w:sz w:val="28"/>
          <w:szCs w:val="24"/>
        </w:rPr>
        <w:t>三调地图及更新数据的收集。以</w:t>
      </w:r>
      <w:r>
        <w:rPr>
          <w:rFonts w:hint="eastAsia" w:ascii="仿宋" w:hAnsi="仿宋" w:eastAsia="仿宋"/>
          <w:b w:val="0"/>
          <w:bCs/>
          <w:sz w:val="28"/>
          <w:szCs w:val="24"/>
          <w:lang w:eastAsia="zh-CN"/>
        </w:rPr>
        <w:t>经开区</w:t>
      </w:r>
      <w:r>
        <w:rPr>
          <w:rFonts w:hint="eastAsia" w:ascii="仿宋" w:hAnsi="仿宋" w:eastAsia="仿宋"/>
          <w:b w:val="0"/>
          <w:bCs/>
          <w:sz w:val="28"/>
          <w:szCs w:val="24"/>
        </w:rPr>
        <w:t>初步掌握的外来入侵物种信息为基础，组织专家开展本行政区内农业外来入侵物种研究，结合公报、公告、统计年鉴、工作报告、专著、学术报告、期刊论文等文献资料，确定发生面积大、危害生境广、造成损失严重的主要物种，形成</w:t>
      </w:r>
      <w:r>
        <w:rPr>
          <w:rFonts w:hint="eastAsia" w:ascii="仿宋" w:hAnsi="仿宋" w:eastAsia="仿宋"/>
          <w:b w:val="0"/>
          <w:bCs/>
          <w:sz w:val="28"/>
          <w:szCs w:val="24"/>
          <w:lang w:eastAsia="zh-CN"/>
        </w:rPr>
        <w:t>经开区</w:t>
      </w:r>
      <w:r>
        <w:rPr>
          <w:rFonts w:hint="eastAsia" w:ascii="仿宋" w:hAnsi="仿宋" w:eastAsia="仿宋"/>
          <w:b w:val="0"/>
          <w:bCs/>
          <w:sz w:val="28"/>
          <w:szCs w:val="24"/>
        </w:rPr>
        <w:t>级农业外来入侵物种参考清单。</w:t>
      </w:r>
      <w:r>
        <w:rPr>
          <w:rFonts w:hint="eastAsia" w:ascii="仿宋" w:hAnsi="仿宋" w:eastAsia="仿宋"/>
          <w:b w:val="0"/>
          <w:bCs/>
          <w:sz w:val="28"/>
          <w:szCs w:val="24"/>
          <w:lang w:eastAsia="zh-CN"/>
        </w:rPr>
        <w:t>区农办</w:t>
      </w:r>
      <w:r>
        <w:rPr>
          <w:rFonts w:hint="eastAsia" w:ascii="仿宋" w:hAnsi="仿宋" w:eastAsia="仿宋"/>
          <w:b w:val="0"/>
          <w:bCs/>
          <w:sz w:val="28"/>
          <w:szCs w:val="24"/>
        </w:rPr>
        <w:t>在省、市级参考清单基础上，依据当地历年来农业外来入侵物种发生情况，对省、市级参考清单进行补充完善，形成本地农业外来入侵物种面上调查清单。</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面上调查以第三次国土调查及其年度变更调查数据为工作底图，以国土调查中的地类名称和地类图斑图层数据作为划分部门工作边界的依据。</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2、农作物种植分布数据：国土资源利用数据图。</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（三）踏查线路制定</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1、踏查关键节点及关键区域的锁定。将交通要道进出</w:t>
      </w:r>
      <w:r>
        <w:rPr>
          <w:rFonts w:hint="eastAsia" w:ascii="仿宋" w:hAnsi="仿宋" w:eastAsia="仿宋"/>
          <w:b w:val="0"/>
          <w:bCs/>
          <w:sz w:val="28"/>
          <w:szCs w:val="24"/>
          <w:lang w:eastAsia="zh-CN"/>
        </w:rPr>
        <w:t>区</w:t>
      </w:r>
      <w:r>
        <w:rPr>
          <w:rFonts w:hint="eastAsia" w:ascii="仿宋" w:hAnsi="仿宋" w:eastAsia="仿宋"/>
          <w:b w:val="0"/>
          <w:bCs/>
          <w:sz w:val="28"/>
          <w:szCs w:val="24"/>
        </w:rPr>
        <w:t>域的起止点、河流进出</w:t>
      </w:r>
      <w:r>
        <w:rPr>
          <w:rFonts w:hint="eastAsia" w:ascii="仿宋" w:hAnsi="仿宋" w:eastAsia="仿宋"/>
          <w:b w:val="0"/>
          <w:bCs/>
          <w:sz w:val="28"/>
          <w:szCs w:val="24"/>
          <w:lang w:eastAsia="zh-CN"/>
        </w:rPr>
        <w:t>区</w:t>
      </w:r>
      <w:r>
        <w:rPr>
          <w:rFonts w:hint="eastAsia" w:ascii="仿宋" w:hAnsi="仿宋" w:eastAsia="仿宋"/>
          <w:b w:val="0"/>
          <w:bCs/>
          <w:sz w:val="28"/>
          <w:szCs w:val="24"/>
        </w:rPr>
        <w:t>域的起止点、水库及湖泊的入水口和出水口、车站、码头、机场、边民互市区域、生产资料集散地、快递公司包裹集散地等列为踏查关键节点。以上述关键节点作为起点或中心，其周围1-5千米的农田生态系统、渔业水域确定为农业外来入侵植物和病虫害踏查关键区域。根据</w:t>
      </w:r>
      <w:r>
        <w:rPr>
          <w:rFonts w:hint="eastAsia" w:ascii="仿宋" w:hAnsi="仿宋" w:eastAsia="仿宋"/>
          <w:b w:val="0"/>
          <w:bCs/>
          <w:sz w:val="28"/>
          <w:szCs w:val="24"/>
          <w:lang w:eastAsia="zh-CN"/>
        </w:rPr>
        <w:t>经开区</w:t>
      </w:r>
      <w:r>
        <w:rPr>
          <w:rFonts w:hint="eastAsia" w:ascii="仿宋" w:hAnsi="仿宋" w:eastAsia="仿宋"/>
          <w:b w:val="0"/>
          <w:bCs/>
          <w:sz w:val="28"/>
          <w:szCs w:val="24"/>
        </w:rPr>
        <w:t>的主要生境类型和水域分布情况设计农业外来入侵水生动物踏查路线。</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2、踏查路线及踏查点的布置。一个</w:t>
      </w:r>
      <w:r>
        <w:rPr>
          <w:rFonts w:hint="eastAsia" w:ascii="仿宋" w:hAnsi="仿宋" w:eastAsia="仿宋"/>
          <w:b w:val="0"/>
          <w:bCs/>
          <w:sz w:val="28"/>
          <w:szCs w:val="24"/>
          <w:lang w:eastAsia="zh-CN"/>
        </w:rPr>
        <w:t>区</w:t>
      </w:r>
      <w:r>
        <w:rPr>
          <w:rFonts w:hint="eastAsia" w:ascii="仿宋" w:hAnsi="仿宋" w:eastAsia="仿宋"/>
          <w:b w:val="0"/>
          <w:bCs/>
          <w:sz w:val="28"/>
          <w:szCs w:val="24"/>
        </w:rPr>
        <w:t>域内可设计多条踏查路线，踏查路线应做到“三覆盖”，即覆盖</w:t>
      </w:r>
      <w:r>
        <w:rPr>
          <w:rFonts w:hint="eastAsia" w:ascii="仿宋" w:hAnsi="仿宋" w:eastAsia="仿宋"/>
          <w:b w:val="0"/>
          <w:bCs/>
          <w:sz w:val="28"/>
          <w:szCs w:val="24"/>
          <w:lang w:eastAsia="zh-CN"/>
        </w:rPr>
        <w:t>区</w:t>
      </w:r>
      <w:r>
        <w:rPr>
          <w:rFonts w:hint="eastAsia" w:ascii="仿宋" w:hAnsi="仿宋" w:eastAsia="仿宋"/>
          <w:b w:val="0"/>
          <w:bCs/>
          <w:sz w:val="28"/>
          <w:szCs w:val="24"/>
        </w:rPr>
        <w:t>域内所有乡镇、覆盖</w:t>
      </w:r>
      <w:r>
        <w:rPr>
          <w:rFonts w:hint="eastAsia" w:ascii="仿宋" w:hAnsi="仿宋" w:eastAsia="仿宋"/>
          <w:b w:val="0"/>
          <w:bCs/>
          <w:sz w:val="28"/>
          <w:szCs w:val="24"/>
          <w:lang w:eastAsia="zh-CN"/>
        </w:rPr>
        <w:t>区</w:t>
      </w:r>
      <w:r>
        <w:rPr>
          <w:rFonts w:hint="eastAsia" w:ascii="仿宋" w:hAnsi="仿宋" w:eastAsia="仿宋"/>
          <w:b w:val="0"/>
          <w:bCs/>
          <w:sz w:val="28"/>
          <w:szCs w:val="24"/>
        </w:rPr>
        <w:t>域内农业外来入侵植物、病虫害及水生动物发生的所有生境类型、覆盖所有踏查关键区域。</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（四）普查外业调查</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1、踏查</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针对农业外来入侵物种面上调查清单所列物种，结合本地区主要地理环境特点、生境分布特征等确定踏查关键节点，明确踏查重点区域，设置踏查路线和踏查点，组织进行踏查，记录不同踏查点农业外来入侵物种的种类、发生生境、分布面积、危害对象等信息。</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踏查应按照农业外来入侵植物、农作物外来入侵病虫害和外来入侵水生动物分类进行。农业外来入侵植物、农作物外来入侵病虫害的踏查点要覆盖</w:t>
      </w:r>
      <w:r>
        <w:rPr>
          <w:rFonts w:hint="eastAsia" w:ascii="仿宋" w:hAnsi="仿宋" w:eastAsia="仿宋"/>
          <w:b w:val="0"/>
          <w:bCs/>
          <w:sz w:val="28"/>
          <w:szCs w:val="24"/>
          <w:lang w:eastAsia="zh-CN"/>
        </w:rPr>
        <w:t>辖区</w:t>
      </w:r>
      <w:r>
        <w:rPr>
          <w:rFonts w:hint="eastAsia" w:ascii="仿宋" w:hAnsi="仿宋" w:eastAsia="仿宋"/>
          <w:b w:val="0"/>
          <w:bCs/>
          <w:sz w:val="28"/>
          <w:szCs w:val="24"/>
        </w:rPr>
        <w:t>全部乡镇和所有生境类型，每种生境设置不少于5个踏查点，原则上分布在至少3个乡镇。外来入侵水生动物踏查点覆盖</w:t>
      </w:r>
      <w:r>
        <w:rPr>
          <w:rFonts w:hint="eastAsia" w:ascii="仿宋" w:hAnsi="仿宋" w:eastAsia="仿宋"/>
          <w:b w:val="0"/>
          <w:bCs/>
          <w:sz w:val="28"/>
          <w:szCs w:val="24"/>
          <w:lang w:eastAsia="zh-CN"/>
        </w:rPr>
        <w:t>辖区</w:t>
      </w:r>
      <w:r>
        <w:rPr>
          <w:rFonts w:hint="eastAsia" w:ascii="仿宋" w:hAnsi="仿宋" w:eastAsia="仿宋"/>
          <w:b w:val="0"/>
          <w:bCs/>
          <w:sz w:val="28"/>
          <w:szCs w:val="24"/>
        </w:rPr>
        <w:t>内所有水域生境类型。踏查应选择在入侵物种生长繁殖盛期或危害症状显露期，重点区域可根据实际情况增加踏查次数。</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农业外来入侵植物、农作物外来入侵病虫害和外来入侵水生动物踏查具体技术要求分别见附件。</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2、</w:t>
      </w:r>
      <w:r>
        <w:rPr>
          <w:rFonts w:hint="eastAsia" w:ascii="仿宋" w:hAnsi="仿宋" w:eastAsia="仿宋"/>
          <w:b w:val="0"/>
          <w:bCs/>
          <w:sz w:val="28"/>
          <w:szCs w:val="24"/>
        </w:rPr>
        <w:t>样地调查</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根据踏查结果，对已知外来入侵物种的严重危害区域和未列入清单的新发物种发生区域，应设立农业外来入侵植物、农作物外来入侵病虫害标准样地或外来入侵水生动物采样点，调查掌握外来入侵物种的危害程度。</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农业外来入侵植物、农作物外来入侵病虫害和外来入侵水生动物标准样地调查具体技术要求分别见附件。</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3、</w:t>
      </w:r>
      <w:r>
        <w:rPr>
          <w:rFonts w:hint="eastAsia" w:ascii="仿宋" w:hAnsi="仿宋" w:eastAsia="仿宋"/>
          <w:b w:val="0"/>
          <w:bCs/>
          <w:sz w:val="28"/>
          <w:szCs w:val="24"/>
        </w:rPr>
        <w:t>标本采集与制作</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针对实地踏查或标准样地调查中新发现的或难以现场鉴定的物种，采集制作标本并保存至少2年，及时组织专家或寄送鉴定机构进行鉴定。</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农业外来入侵植物、农作物外来入侵病虫害和外来入侵水生动物标本制作及鉴定具体技术要求分别见附件。</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4、</w:t>
      </w:r>
      <w:r>
        <w:rPr>
          <w:rFonts w:hint="eastAsia" w:ascii="仿宋" w:hAnsi="仿宋" w:eastAsia="仿宋"/>
          <w:b w:val="0"/>
          <w:bCs/>
          <w:sz w:val="28"/>
          <w:szCs w:val="24"/>
        </w:rPr>
        <w:t>现场普查照片拍摄</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现场调查时，可利用普查APP内置的图片采集功能，对物种发生生境、危害特征等进行图像采集和上传。照片统一采用JPG格式，图像不低于1000万像素。对于数码相机拍摄的照片应及时在APP中上传。拍摄的图像资料可作为工作过程证明材料和物种鉴定参考材料。</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（五）普查质量控制</w:t>
      </w:r>
    </w:p>
    <w:p>
      <w:pPr>
        <w:spacing w:line="360" w:lineRule="auto"/>
        <w:ind w:firstLine="560" w:firstLineChars="200"/>
        <w:rPr>
          <w:rFonts w:hint="eastAsia" w:ascii="仿宋" w:hAnsi="仿宋" w:eastAsia="仿宋"/>
          <w:b w:val="0"/>
          <w:bCs/>
          <w:sz w:val="28"/>
          <w:szCs w:val="24"/>
          <w:lang w:eastAsia="zh-CN"/>
        </w:rPr>
      </w:pPr>
      <w:r>
        <w:rPr>
          <w:rFonts w:hint="eastAsia" w:ascii="仿宋" w:hAnsi="仿宋" w:eastAsia="仿宋"/>
          <w:b w:val="0"/>
          <w:bCs/>
          <w:sz w:val="28"/>
          <w:szCs w:val="24"/>
        </w:rPr>
        <w:t>根据市级专家质量控制体系要求，明确质量管理岗位责任，按农业外来入侵植物、农作物外来入侵病虫害和外来入侵水生动物3个类别，对面上调查实施贯穿于前期准备、数据采集、录入汇总等全过程、全方位的质量监控，确保面上调查操作规范、推进有序，普查数据真实有效</w:t>
      </w:r>
      <w:r>
        <w:rPr>
          <w:rFonts w:hint="eastAsia" w:ascii="仿宋" w:hAnsi="仿宋" w:eastAsia="仿宋"/>
          <w:b w:val="0"/>
          <w:bCs/>
          <w:sz w:val="28"/>
          <w:szCs w:val="24"/>
          <w:lang w:eastAsia="zh-CN"/>
        </w:rPr>
        <w:t>。（具体技术要求见附件）。</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（六）组织抽查验收。</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对普查数据进行抽查。主要审核数据的完整性、规范性和真实性等方面，必要时开展数据平衡分析。</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（七）上报普查成果。</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调查人员认真填写踏查记录、标准样地调查记录、标本采集及鉴定记录等信息，并及时通过手机APP终端上报相关数据。</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rPr>
        <w:t>统筹农业、自然资源、住建、林草等部门调查统计数据，填报外来入侵物种普查统计制度系列报表，打印盖章后逐级上报。</w:t>
      </w:r>
    </w:p>
    <w:p>
      <w:pPr>
        <w:spacing w:line="360" w:lineRule="auto"/>
        <w:ind w:firstLine="560" w:firstLineChars="200"/>
        <w:rPr>
          <w:rFonts w:hint="eastAsia" w:ascii="仿宋" w:hAnsi="仿宋" w:eastAsia="仿宋"/>
          <w:b w:val="0"/>
          <w:bCs/>
          <w:sz w:val="28"/>
          <w:szCs w:val="24"/>
          <w:lang w:eastAsia="zh-CN"/>
        </w:rPr>
      </w:pPr>
      <w:r>
        <w:rPr>
          <w:rFonts w:hint="eastAsia" w:ascii="仿宋" w:hAnsi="仿宋" w:eastAsia="仿宋"/>
          <w:b w:val="0"/>
          <w:bCs/>
          <w:sz w:val="28"/>
          <w:szCs w:val="24"/>
          <w:lang w:eastAsia="zh-CN"/>
        </w:rPr>
        <w:t>具体详细清单及技术方案详见附件，</w:t>
      </w:r>
      <w:r>
        <w:rPr>
          <w:rFonts w:hint="eastAsia" w:ascii="仿宋" w:hAnsi="仿宋" w:eastAsia="仿宋"/>
          <w:b w:val="0"/>
          <w:bCs/>
          <w:sz w:val="28"/>
          <w:szCs w:val="24"/>
          <w:lang w:val="en-US" w:eastAsia="zh-CN"/>
        </w:rPr>
        <w:t>附件为本项目采购文件不可分割的部分，具有同等法律效力</w:t>
      </w:r>
      <w:r>
        <w:rPr>
          <w:rFonts w:hint="eastAsia" w:ascii="仿宋" w:hAnsi="仿宋" w:eastAsia="仿宋"/>
          <w:b w:val="0"/>
          <w:bCs/>
          <w:sz w:val="28"/>
          <w:szCs w:val="24"/>
          <w:lang w:eastAsia="zh-CN"/>
        </w:rPr>
        <w:t>。</w:t>
      </w:r>
    </w:p>
    <w:p>
      <w:pPr>
        <w:spacing w:line="360" w:lineRule="auto"/>
        <w:ind w:firstLine="562" w:firstLineChars="200"/>
        <w:rPr>
          <w:rFonts w:hint="eastAsia" w:ascii="仿宋" w:hAnsi="仿宋" w:eastAsia="仿宋"/>
          <w:b/>
          <w:bCs w:val="0"/>
          <w:sz w:val="28"/>
          <w:szCs w:val="24"/>
          <w:lang w:eastAsia="zh-CN"/>
        </w:rPr>
      </w:pPr>
      <w:r>
        <w:rPr>
          <w:rFonts w:hint="eastAsia" w:ascii="仿宋" w:hAnsi="仿宋" w:eastAsia="仿宋"/>
          <w:b/>
          <w:bCs w:val="0"/>
          <w:sz w:val="28"/>
          <w:szCs w:val="24"/>
        </w:rPr>
        <w:t>主要商务条款</w:t>
      </w:r>
      <w:r>
        <w:rPr>
          <w:rFonts w:hint="eastAsia" w:ascii="仿宋" w:hAnsi="仿宋" w:eastAsia="仿宋"/>
          <w:b/>
          <w:bCs w:val="0"/>
          <w:sz w:val="28"/>
          <w:szCs w:val="24"/>
          <w:lang w:eastAsia="zh-CN"/>
        </w:rPr>
        <w:t>：</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1</w:t>
      </w:r>
      <w:r>
        <w:rPr>
          <w:rFonts w:hint="eastAsia" w:ascii="仿宋" w:hAnsi="仿宋" w:eastAsia="仿宋"/>
          <w:b w:val="0"/>
          <w:bCs/>
          <w:sz w:val="28"/>
          <w:szCs w:val="24"/>
        </w:rPr>
        <w:t>履行期限：成交供应商应在成交通知书发出之日起</w:t>
      </w:r>
      <w:r>
        <w:rPr>
          <w:rFonts w:hint="eastAsia" w:ascii="仿宋" w:hAnsi="仿宋" w:eastAsia="仿宋"/>
          <w:b w:val="0"/>
          <w:bCs/>
          <w:sz w:val="28"/>
          <w:szCs w:val="24"/>
          <w:lang w:val="en-US" w:eastAsia="zh-CN"/>
        </w:rPr>
        <w:t>2</w:t>
      </w:r>
      <w:r>
        <w:rPr>
          <w:rFonts w:hint="eastAsia" w:ascii="仿宋" w:hAnsi="仿宋" w:eastAsia="仿宋"/>
          <w:b w:val="0"/>
          <w:bCs/>
          <w:sz w:val="28"/>
          <w:szCs w:val="24"/>
        </w:rPr>
        <w:t>0天内和采购人签订合同并于合同签订之日起提供服务。</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2服务时间：自签订合同后至该项工作全面结束（上级业务部门审核通过，确认该项工作全面完成）。</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3</w:t>
      </w:r>
      <w:r>
        <w:rPr>
          <w:rFonts w:hint="eastAsia" w:ascii="仿宋" w:hAnsi="仿宋" w:eastAsia="仿宋"/>
          <w:b w:val="0"/>
          <w:bCs/>
          <w:sz w:val="28"/>
          <w:szCs w:val="24"/>
        </w:rPr>
        <w:t>服务地点：采购人指定地点。</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4验收标准：</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(1)验收方式：验收将严格按照采购文件要求的服务规定和供应商响应文件的响应及承诺执行，验收不合格的将根据合同有关条款进行处理，验收意见作为验收书的参考资料存档备查。供应商可在售后服务方案中自行填报验收方案、奖惩处罚措施及承诺。在验收过程中发现质量问题，供应商应负责按照采购人的要求妥善处理，并承担由此发生的一切费用和损失。</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(2)组织形式：采购人自行组织验收，时间和地点由采购人与成交供应商双方协商确定。该项目所有工作均由供应商独立完成，质量把控、验收标准均由上级业务部门审核通过为准，上级业务部门完全审核通过后方可确认该项工作全面完成。</w:t>
      </w:r>
    </w:p>
    <w:p>
      <w:pPr>
        <w:spacing w:line="360" w:lineRule="auto"/>
        <w:ind w:firstLine="560" w:firstLineChars="200"/>
        <w:rPr>
          <w:rFonts w:hint="eastAsia" w:ascii="仿宋" w:hAnsi="仿宋" w:eastAsia="仿宋"/>
          <w:b w:val="0"/>
          <w:bCs/>
          <w:sz w:val="28"/>
          <w:szCs w:val="24"/>
          <w:lang w:val="en-US" w:eastAsia="zh-CN"/>
        </w:rPr>
      </w:pPr>
      <w:r>
        <w:rPr>
          <w:rFonts w:hint="eastAsia" w:ascii="仿宋" w:hAnsi="仿宋" w:eastAsia="仿宋"/>
          <w:b w:val="0"/>
          <w:bCs/>
          <w:sz w:val="28"/>
          <w:szCs w:val="24"/>
          <w:lang w:val="en-US" w:eastAsia="zh-CN"/>
        </w:rPr>
        <w:t>(3)如未通过上级业务部门的验收，采购人有权要求成交供应商再次组织开展补充调查，修改、完善、调试，直至通过最终验收为止。</w:t>
      </w:r>
    </w:p>
    <w:p>
      <w:pPr>
        <w:spacing w:line="360" w:lineRule="auto"/>
        <w:ind w:firstLine="560" w:firstLineChars="200"/>
        <w:rPr>
          <w:rFonts w:hint="eastAsia" w:ascii="仿宋" w:hAnsi="仿宋" w:eastAsia="仿宋"/>
          <w:b w:val="0"/>
          <w:bCs/>
          <w:sz w:val="28"/>
          <w:szCs w:val="24"/>
        </w:rPr>
      </w:pPr>
      <w:r>
        <w:rPr>
          <w:rFonts w:hint="eastAsia" w:ascii="仿宋" w:hAnsi="仿宋" w:eastAsia="仿宋"/>
          <w:b w:val="0"/>
          <w:bCs/>
          <w:sz w:val="28"/>
          <w:szCs w:val="24"/>
          <w:lang w:val="en-US" w:eastAsia="zh-CN"/>
        </w:rPr>
        <w:t>5</w:t>
      </w:r>
      <w:r>
        <w:rPr>
          <w:rFonts w:hint="eastAsia" w:ascii="仿宋" w:hAnsi="仿宋" w:eastAsia="仿宋"/>
          <w:b w:val="0"/>
          <w:bCs/>
          <w:sz w:val="28"/>
          <w:szCs w:val="24"/>
        </w:rPr>
        <w:t>付款方式：</w:t>
      </w:r>
      <w:r>
        <w:rPr>
          <w:rFonts w:hint="eastAsia" w:ascii="仿宋" w:hAnsi="仿宋" w:eastAsia="仿宋"/>
          <w:b w:val="0"/>
          <w:bCs/>
          <w:sz w:val="28"/>
          <w:szCs w:val="24"/>
          <w:lang w:val="en-US" w:eastAsia="zh-CN"/>
        </w:rPr>
        <w:t>成果报告经验收无任何问题后一次性付清，不计利息</w:t>
      </w:r>
      <w:r>
        <w:rPr>
          <w:rFonts w:hint="eastAsia" w:ascii="仿宋" w:hAnsi="仿宋" w:eastAsia="仿宋"/>
          <w:b w:val="0"/>
          <w:bCs/>
          <w:sz w:val="28"/>
          <w:szCs w:val="24"/>
        </w:rPr>
        <w:t>。</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3</w:t>
    </w:r>
    <w:r>
      <w:fldChar w:fldCharType="end"/>
    </w:r>
    <w:r>
      <w:rPr>
        <w:rFonts w:hint="eastAsia"/>
      </w:rPr>
      <w:t>页   共</w:t>
    </w:r>
    <w:r>
      <w:fldChar w:fldCharType="begin"/>
    </w:r>
    <w:r>
      <w:instrText xml:space="preserve"> NUMPAGES  \* Arabic  \* MERGEFORMAT </w:instrText>
    </w:r>
    <w:r>
      <w:fldChar w:fldCharType="separate"/>
    </w:r>
    <w:r>
      <w:t>6</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TZjMjNlNDdhMGE1N2U4OWY3OGMyNDUyYWU0ZWEifQ=="/>
  </w:docVars>
  <w:rsids>
    <w:rsidRoot w:val="002010FD"/>
    <w:rsid w:val="00016A79"/>
    <w:rsid w:val="00060FB1"/>
    <w:rsid w:val="00086CAF"/>
    <w:rsid w:val="000E010D"/>
    <w:rsid w:val="000E0884"/>
    <w:rsid w:val="000E682B"/>
    <w:rsid w:val="00122090"/>
    <w:rsid w:val="00130CE1"/>
    <w:rsid w:val="00167009"/>
    <w:rsid w:val="0017175B"/>
    <w:rsid w:val="001A49A9"/>
    <w:rsid w:val="001C4725"/>
    <w:rsid w:val="001F38B4"/>
    <w:rsid w:val="002010FD"/>
    <w:rsid w:val="00214A27"/>
    <w:rsid w:val="00235E14"/>
    <w:rsid w:val="002725F8"/>
    <w:rsid w:val="002934D7"/>
    <w:rsid w:val="002F3729"/>
    <w:rsid w:val="00303204"/>
    <w:rsid w:val="00314551"/>
    <w:rsid w:val="00320D7E"/>
    <w:rsid w:val="003410CD"/>
    <w:rsid w:val="003415B5"/>
    <w:rsid w:val="00345B6B"/>
    <w:rsid w:val="00356DA8"/>
    <w:rsid w:val="003675AF"/>
    <w:rsid w:val="0037717A"/>
    <w:rsid w:val="003C5CA7"/>
    <w:rsid w:val="004202A6"/>
    <w:rsid w:val="00453071"/>
    <w:rsid w:val="004B6A6B"/>
    <w:rsid w:val="004B7F3C"/>
    <w:rsid w:val="004C075C"/>
    <w:rsid w:val="004F32C9"/>
    <w:rsid w:val="00523F11"/>
    <w:rsid w:val="00557340"/>
    <w:rsid w:val="00563EB3"/>
    <w:rsid w:val="00575E48"/>
    <w:rsid w:val="00655332"/>
    <w:rsid w:val="006712BC"/>
    <w:rsid w:val="006912C8"/>
    <w:rsid w:val="006A4F93"/>
    <w:rsid w:val="006C5D18"/>
    <w:rsid w:val="006F44C3"/>
    <w:rsid w:val="00710707"/>
    <w:rsid w:val="00721145"/>
    <w:rsid w:val="00723866"/>
    <w:rsid w:val="00762E3F"/>
    <w:rsid w:val="00774280"/>
    <w:rsid w:val="007C473D"/>
    <w:rsid w:val="007D3266"/>
    <w:rsid w:val="00843814"/>
    <w:rsid w:val="00862155"/>
    <w:rsid w:val="00877D3B"/>
    <w:rsid w:val="00886458"/>
    <w:rsid w:val="008E4A20"/>
    <w:rsid w:val="00910705"/>
    <w:rsid w:val="00935B3E"/>
    <w:rsid w:val="00981F4E"/>
    <w:rsid w:val="009B56E9"/>
    <w:rsid w:val="009C6221"/>
    <w:rsid w:val="009C7F9B"/>
    <w:rsid w:val="009D538E"/>
    <w:rsid w:val="009F1A2C"/>
    <w:rsid w:val="00A204BE"/>
    <w:rsid w:val="00A22B2B"/>
    <w:rsid w:val="00A46998"/>
    <w:rsid w:val="00A530DB"/>
    <w:rsid w:val="00A759A0"/>
    <w:rsid w:val="00A939DB"/>
    <w:rsid w:val="00AF367C"/>
    <w:rsid w:val="00B1448B"/>
    <w:rsid w:val="00B6260E"/>
    <w:rsid w:val="00B87492"/>
    <w:rsid w:val="00BB42B3"/>
    <w:rsid w:val="00BF0CD3"/>
    <w:rsid w:val="00BF409E"/>
    <w:rsid w:val="00C11CAC"/>
    <w:rsid w:val="00C94875"/>
    <w:rsid w:val="00CF232A"/>
    <w:rsid w:val="00D03827"/>
    <w:rsid w:val="00D303A8"/>
    <w:rsid w:val="00DA0745"/>
    <w:rsid w:val="00DE58E7"/>
    <w:rsid w:val="00EA66A0"/>
    <w:rsid w:val="00EC4CD4"/>
    <w:rsid w:val="00F1196B"/>
    <w:rsid w:val="00F82531"/>
    <w:rsid w:val="00F90D39"/>
    <w:rsid w:val="00FA402A"/>
    <w:rsid w:val="00FF1C5F"/>
    <w:rsid w:val="00FF34D6"/>
    <w:rsid w:val="01617F3E"/>
    <w:rsid w:val="03D12913"/>
    <w:rsid w:val="043833BC"/>
    <w:rsid w:val="050F5C84"/>
    <w:rsid w:val="05CC5E09"/>
    <w:rsid w:val="065E77BA"/>
    <w:rsid w:val="06875B9A"/>
    <w:rsid w:val="08D50F36"/>
    <w:rsid w:val="09265ED9"/>
    <w:rsid w:val="09B5725D"/>
    <w:rsid w:val="0B3B3792"/>
    <w:rsid w:val="0BBF6171"/>
    <w:rsid w:val="10BE10ED"/>
    <w:rsid w:val="144C34BE"/>
    <w:rsid w:val="18FE79BE"/>
    <w:rsid w:val="1B4C2566"/>
    <w:rsid w:val="1C2E7869"/>
    <w:rsid w:val="1DB25B36"/>
    <w:rsid w:val="21981FD1"/>
    <w:rsid w:val="26326E7F"/>
    <w:rsid w:val="2745368A"/>
    <w:rsid w:val="27A504B9"/>
    <w:rsid w:val="28D976CA"/>
    <w:rsid w:val="28E9244F"/>
    <w:rsid w:val="2AEF6EA8"/>
    <w:rsid w:val="2B2476AB"/>
    <w:rsid w:val="2CFA0563"/>
    <w:rsid w:val="2D2271FC"/>
    <w:rsid w:val="2D791C77"/>
    <w:rsid w:val="2D957624"/>
    <w:rsid w:val="2E504CA8"/>
    <w:rsid w:val="2EFA5212"/>
    <w:rsid w:val="2F2D1212"/>
    <w:rsid w:val="3045283A"/>
    <w:rsid w:val="352C74D8"/>
    <w:rsid w:val="3ABB20D9"/>
    <w:rsid w:val="3D0F66A9"/>
    <w:rsid w:val="3E0E32D4"/>
    <w:rsid w:val="42372A1A"/>
    <w:rsid w:val="46C7513A"/>
    <w:rsid w:val="48873598"/>
    <w:rsid w:val="500F6D22"/>
    <w:rsid w:val="50373AF5"/>
    <w:rsid w:val="5460446F"/>
    <w:rsid w:val="57DC2A8A"/>
    <w:rsid w:val="58E577CA"/>
    <w:rsid w:val="592866D1"/>
    <w:rsid w:val="592F6B22"/>
    <w:rsid w:val="5B163A34"/>
    <w:rsid w:val="5D900C47"/>
    <w:rsid w:val="5E182EA9"/>
    <w:rsid w:val="5E9F11E3"/>
    <w:rsid w:val="605C23D7"/>
    <w:rsid w:val="62A3501A"/>
    <w:rsid w:val="65FF226E"/>
    <w:rsid w:val="68535381"/>
    <w:rsid w:val="6B1C3BBC"/>
    <w:rsid w:val="72751355"/>
    <w:rsid w:val="72C83C88"/>
    <w:rsid w:val="74465576"/>
    <w:rsid w:val="74DF27C0"/>
    <w:rsid w:val="75B90985"/>
    <w:rsid w:val="78513F70"/>
    <w:rsid w:val="7A631882"/>
    <w:rsid w:val="7C902308"/>
    <w:rsid w:val="7EE62276"/>
    <w:rsid w:val="7F311BEC"/>
    <w:rsid w:val="7F7B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7"/>
    <w:unhideWhenUsed/>
    <w:qFormat/>
    <w:uiPriority w:val="0"/>
    <w:pPr>
      <w:keepNext/>
      <w:keepLines/>
      <w:jc w:val="left"/>
      <w:outlineLvl w:val="2"/>
    </w:pPr>
    <w:rPr>
      <w:rFonts w:eastAsia="仿宋"/>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pPr>
      <w:jc w:val="left"/>
    </w:pPr>
    <w:rPr>
      <w:kern w:val="0"/>
      <w:sz w:val="24"/>
    </w:rPr>
  </w:style>
  <w:style w:type="paragraph" w:styleId="6">
    <w:name w:val="Body Text"/>
    <w:basedOn w:val="1"/>
    <w:next w:val="1"/>
    <w:qFormat/>
    <w:uiPriority w:val="99"/>
    <w:pPr>
      <w:autoSpaceDE w:val="0"/>
      <w:autoSpaceDN w:val="0"/>
      <w:adjustRightInd w:val="0"/>
      <w:spacing w:before="185"/>
      <w:ind w:left="1080"/>
      <w:jc w:val="left"/>
    </w:pPr>
    <w:rPr>
      <w:rFonts w:ascii="宋体" w:cs="宋体"/>
      <w:kern w:val="0"/>
      <w:sz w:val="24"/>
      <w:szCs w:val="24"/>
    </w:rPr>
  </w:style>
  <w:style w:type="paragraph" w:styleId="7">
    <w:name w:val="Plain Text"/>
    <w:basedOn w:val="1"/>
    <w:link w:val="21"/>
    <w:qFormat/>
    <w:uiPriority w:val="99"/>
    <w:rPr>
      <w:rFonts w:ascii="宋体" w:hAnsi="Courier New" w:eastAsiaTheme="minorEastAsia" w:cstheme="minorBidi"/>
      <w:szCs w:val="22"/>
    </w:r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2"/>
    <w:qFormat/>
    <w:uiPriority w:val="0"/>
    <w:pPr>
      <w:ind w:left="899" w:leftChars="428" w:firstLine="458" w:firstLineChars="218"/>
    </w:pPr>
  </w:style>
  <w:style w:type="paragraph" w:customStyle="1" w:styleId="12">
    <w:name w:val="Normal_0"/>
    <w:next w:val="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13">
    <w:name w:val="Title"/>
    <w:basedOn w:val="1"/>
    <w:next w:val="1"/>
    <w:qFormat/>
    <w:uiPriority w:val="0"/>
    <w:pPr>
      <w:spacing w:before="240" w:after="60"/>
      <w:ind w:firstLine="643"/>
      <w:jc w:val="center"/>
      <w:outlineLvl w:val="0"/>
    </w:pPr>
    <w:rPr>
      <w:rFonts w:ascii="黑体" w:eastAsia="黑体"/>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paragraph" w:customStyle="1" w:styleId="18">
    <w:name w:val="首行缩进"/>
    <w:basedOn w:val="1"/>
    <w:qFormat/>
    <w:uiPriority w:val="0"/>
    <w:pPr>
      <w:ind w:firstLine="480" w:firstLineChars="200"/>
    </w:pPr>
    <w:rPr>
      <w:rFonts w:ascii="宋体" w:hAnsi="宋体"/>
    </w:rPr>
  </w:style>
  <w:style w:type="character" w:customStyle="1" w:styleId="19">
    <w:name w:val="标题 1 Char"/>
    <w:basedOn w:val="16"/>
    <w:link w:val="2"/>
    <w:qFormat/>
    <w:uiPriority w:val="9"/>
    <w:rPr>
      <w:rFonts w:ascii="Times New Roman" w:hAnsi="Times New Roman" w:eastAsia="宋体" w:cs="Times New Roman"/>
      <w:b/>
      <w:bCs/>
      <w:kern w:val="44"/>
      <w:sz w:val="44"/>
      <w:szCs w:val="44"/>
    </w:rPr>
  </w:style>
  <w:style w:type="character" w:customStyle="1" w:styleId="20">
    <w:name w:val="标题 2 Char"/>
    <w:basedOn w:val="16"/>
    <w:link w:val="3"/>
    <w:qFormat/>
    <w:uiPriority w:val="0"/>
    <w:rPr>
      <w:rFonts w:ascii="Arial" w:hAnsi="Arial" w:eastAsia="黑体" w:cs="Arial"/>
      <w:b/>
      <w:bCs/>
      <w:sz w:val="32"/>
      <w:szCs w:val="32"/>
    </w:rPr>
  </w:style>
  <w:style w:type="character" w:customStyle="1" w:styleId="21">
    <w:name w:val="纯文本 Char"/>
    <w:basedOn w:val="16"/>
    <w:link w:val="7"/>
    <w:qFormat/>
    <w:uiPriority w:val="99"/>
    <w:rPr>
      <w:rFonts w:ascii="宋体" w:hAnsi="Courier New"/>
    </w:rPr>
  </w:style>
  <w:style w:type="character" w:customStyle="1" w:styleId="22">
    <w:name w:val="页眉 Char"/>
    <w:basedOn w:val="16"/>
    <w:link w:val="10"/>
    <w:qFormat/>
    <w:uiPriority w:val="99"/>
    <w:rPr>
      <w:rFonts w:ascii="Times New Roman" w:hAnsi="Times New Roman" w:eastAsia="宋体" w:cs="Times New Roman"/>
      <w:sz w:val="18"/>
      <w:szCs w:val="18"/>
    </w:rPr>
  </w:style>
  <w:style w:type="character" w:customStyle="1" w:styleId="23">
    <w:name w:val="页脚 Char"/>
    <w:basedOn w:val="16"/>
    <w:link w:val="9"/>
    <w:qFormat/>
    <w:uiPriority w:val="99"/>
    <w:rPr>
      <w:rFonts w:ascii="Times New Roman" w:hAnsi="Times New Roman" w:eastAsia="宋体" w:cs="Times New Roman"/>
      <w:sz w:val="18"/>
      <w:szCs w:val="18"/>
    </w:rPr>
  </w:style>
  <w:style w:type="paragraph" w:styleId="24">
    <w:name w:val="List Paragraph"/>
    <w:basedOn w:val="1"/>
    <w:qFormat/>
    <w:uiPriority w:val="34"/>
    <w:pPr>
      <w:ind w:firstLine="420" w:firstLineChars="200"/>
    </w:pPr>
  </w:style>
  <w:style w:type="character" w:customStyle="1" w:styleId="25">
    <w:name w:val="批注框文本 Char"/>
    <w:basedOn w:val="16"/>
    <w:link w:val="8"/>
    <w:semiHidden/>
    <w:qFormat/>
    <w:uiPriority w:val="99"/>
    <w:rPr>
      <w:kern w:val="2"/>
      <w:sz w:val="18"/>
      <w:szCs w:val="18"/>
    </w:rPr>
  </w:style>
  <w:style w:type="paragraph" w:customStyle="1" w:styleId="26">
    <w:name w:val="纯文本1"/>
    <w:basedOn w:val="1"/>
    <w:qFormat/>
    <w:uiPriority w:val="0"/>
    <w:rPr>
      <w:rFonts w:ascii="宋体" w:hAnsi="Courier New"/>
    </w:rPr>
  </w:style>
  <w:style w:type="character" w:customStyle="1" w:styleId="27">
    <w:name w:val="标题 3 Char"/>
    <w:link w:val="4"/>
    <w:qFormat/>
    <w:uiPriority w:val="0"/>
    <w:rPr>
      <w:rFonts w:eastAsia="仿宋"/>
      <w:b/>
      <w:sz w:val="32"/>
    </w:rPr>
  </w:style>
  <w:style w:type="paragraph" w:customStyle="1" w:styleId="28">
    <w:name w:val="*正文"/>
    <w:basedOn w:val="1"/>
    <w:qFormat/>
    <w:uiPriority w:val="0"/>
    <w:pPr>
      <w:spacing w:line="360" w:lineRule="auto"/>
      <w:ind w:firstLine="200" w:firstLineChars="200"/>
    </w:pPr>
    <w:rPr>
      <w:rFonts w:ascii="宋体" w:hAnsi="宋体"/>
      <w:sz w:val="22"/>
    </w:rPr>
  </w:style>
  <w:style w:type="character" w:customStyle="1" w:styleId="29">
    <w:name w:val="NormalCharacter"/>
    <w:qFormat/>
    <w:uiPriority w:val="99"/>
    <w:rPr>
      <w:sz w:val="20"/>
    </w:rPr>
  </w:style>
  <w:style w:type="paragraph" w:customStyle="1" w:styleId="30">
    <w:name w:val="Body Text Indent1"/>
    <w:basedOn w:val="1"/>
    <w:qFormat/>
    <w:uiPriority w:val="0"/>
    <w:pPr>
      <w:ind w:left="420" w:left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A041-4B5B-4D14-A7EF-A97F2776345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4111</Words>
  <Characters>4310</Characters>
  <Lines>21</Lines>
  <Paragraphs>5</Paragraphs>
  <TotalTime>49</TotalTime>
  <ScaleCrop>false</ScaleCrop>
  <LinksUpToDate>false</LinksUpToDate>
  <CharactersWithSpaces>4318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2020-03-03T07:41:00Z</dcterms:created>
  <dc:creator>微软用户</dc:creator>
  <cp:lastModifiedBy>Administrator</cp:lastModifiedBy>
  <cp:lastPrinted>2021-06-30T06:03:00Z</cp:lastPrinted>
  <dcterms:modified xsi:type="dcterms:W3CDTF">2022-10-20T02:58:19Z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CFE5A1896DE840FDB36D2C53E9164A3D</vt:lpwstr>
  </property>
</Properties>
</file>